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A" w:rsidRDefault="00DB567A" w:rsidP="00DB56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DA4A3" wp14:editId="3BD1E458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68340" cy="866775"/>
            <wp:effectExtent l="0" t="0" r="0" b="0"/>
            <wp:wrapTight wrapText="bothSides">
              <wp:wrapPolygon edited="0">
                <wp:start x="0" y="0"/>
                <wp:lineTo x="0" y="16141"/>
                <wp:lineTo x="6776" y="20888"/>
                <wp:lineTo x="8008" y="20888"/>
                <wp:lineTo x="12935" y="20888"/>
                <wp:lineTo x="13551" y="20888"/>
                <wp:lineTo x="20943" y="15666"/>
                <wp:lineTo x="20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7A" w:rsidRDefault="00DB567A" w:rsidP="00DB567A">
      <w:pPr>
        <w:jc w:val="center"/>
      </w:pPr>
    </w:p>
    <w:tbl>
      <w:tblPr>
        <w:tblStyle w:val="TableGrid"/>
        <w:tblpPr w:leftFromText="180" w:rightFromText="180" w:vertAnchor="page" w:horzAnchor="page" w:tblpX="655" w:tblpY="2731"/>
        <w:tblW w:w="10485" w:type="dxa"/>
        <w:tblLook w:val="04A0" w:firstRow="1" w:lastRow="0" w:firstColumn="1" w:lastColumn="0" w:noHBand="0" w:noVBand="1"/>
      </w:tblPr>
      <w:tblGrid>
        <w:gridCol w:w="1271"/>
        <w:gridCol w:w="2229"/>
        <w:gridCol w:w="1173"/>
        <w:gridCol w:w="2213"/>
        <w:gridCol w:w="1247"/>
        <w:gridCol w:w="2352"/>
      </w:tblGrid>
      <w:tr w:rsidR="00247F74" w:rsidTr="00324418">
        <w:tc>
          <w:tcPr>
            <w:tcW w:w="10485" w:type="dxa"/>
            <w:gridSpan w:val="6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  <w:sz w:val="36"/>
                <w:szCs w:val="36"/>
              </w:rPr>
              <w:t>YEAR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2</w:t>
            </w:r>
          </w:p>
        </w:tc>
      </w:tr>
      <w:tr w:rsidR="00247F74" w:rsidTr="004316C7">
        <w:tc>
          <w:tcPr>
            <w:tcW w:w="3500" w:type="dxa"/>
            <w:gridSpan w:val="2"/>
            <w:shd w:val="clear" w:color="auto" w:fill="D0CECE" w:themeFill="background2" w:themeFillShade="E6"/>
          </w:tcPr>
          <w:p w:rsidR="00247F74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 xml:space="preserve">Advent Term </w:t>
            </w:r>
          </w:p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86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Lent term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Pentecost term</w:t>
            </w:r>
          </w:p>
        </w:tc>
      </w:tr>
      <w:tr w:rsidR="003F6411" w:rsidTr="00AA7632">
        <w:trPr>
          <w:trHeight w:val="964"/>
        </w:trPr>
        <w:tc>
          <w:tcPr>
            <w:tcW w:w="1271" w:type="dxa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25.8.21</w:t>
            </w:r>
          </w:p>
        </w:tc>
        <w:tc>
          <w:tcPr>
            <w:tcW w:w="2229" w:type="dxa"/>
            <w:vMerge w:val="restart"/>
            <w:shd w:val="clear" w:color="auto" w:fill="DEEAF6" w:themeFill="accent1" w:themeFillTint="33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10</w:t>
            </w:r>
            <w:r>
              <w:rPr>
                <w:rFonts w:ascii="Century Gothic" w:hAnsi="Century Gothic"/>
              </w:rPr>
              <w:t xml:space="preserve">0 </w:t>
            </w:r>
            <w:hyperlink r:id="rId5" w:history="1">
              <w:r w:rsidRPr="0094647E">
                <w:rPr>
                  <w:rStyle w:val="Hyperlink"/>
                  <w:rFonts w:ascii="Century Gothic" w:hAnsi="Century Gothic"/>
                </w:rPr>
                <w:t>2.1</w:t>
              </w:r>
            </w:hyperlink>
          </w:p>
        </w:tc>
        <w:tc>
          <w:tcPr>
            <w:tcW w:w="1173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5.1.22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 2A review</w:t>
            </w:r>
          </w:p>
        </w:tc>
        <w:tc>
          <w:tcPr>
            <w:tcW w:w="1247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25.4.22</w:t>
            </w:r>
          </w:p>
        </w:tc>
        <w:tc>
          <w:tcPr>
            <w:tcW w:w="2352" w:type="dxa"/>
            <w:vMerge w:val="restart"/>
            <w:shd w:val="clear" w:color="auto" w:fill="FF0000"/>
          </w:tcPr>
          <w:p w:rsidR="003F6411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Measurement: Time </w:t>
            </w:r>
            <w:hyperlink r:id="rId6" w:history="1">
              <w:r w:rsidRPr="0094647E">
                <w:rPr>
                  <w:rStyle w:val="Hyperlink"/>
                  <w:rFonts w:ascii="Century Gothic" w:hAnsi="Century Gothic"/>
                </w:rPr>
                <w:t>2.7</w:t>
              </w:r>
            </w:hyperlink>
          </w:p>
          <w:p w:rsidR="003F6411" w:rsidRPr="002331C1" w:rsidRDefault="003F6411" w:rsidP="00A4081B">
            <w:pPr>
              <w:rPr>
                <w:rFonts w:ascii="Century Gothic" w:hAnsi="Century Gothic"/>
              </w:rPr>
            </w:pPr>
          </w:p>
        </w:tc>
      </w:tr>
      <w:tr w:rsidR="003F6411" w:rsidTr="00AA7632">
        <w:tc>
          <w:tcPr>
            <w:tcW w:w="1271" w:type="dxa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31.8.21</w:t>
            </w:r>
          </w:p>
        </w:tc>
        <w:tc>
          <w:tcPr>
            <w:tcW w:w="2229" w:type="dxa"/>
            <w:vMerge/>
            <w:shd w:val="clear" w:color="auto" w:fill="DEEAF6" w:themeFill="accent1" w:themeFillTint="33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10.1.22</w:t>
            </w:r>
          </w:p>
        </w:tc>
        <w:tc>
          <w:tcPr>
            <w:tcW w:w="2213" w:type="dxa"/>
            <w:vMerge w:val="restart"/>
            <w:shd w:val="clear" w:color="auto" w:fill="FF0000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 w:rsidRPr="003822EA">
              <w:rPr>
                <w:rFonts w:ascii="Century Gothic" w:hAnsi="Century Gothic"/>
              </w:rPr>
              <w:t>Calculations: More Word Problems</w:t>
            </w:r>
          </w:p>
        </w:tc>
        <w:tc>
          <w:tcPr>
            <w:tcW w:w="1247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3.5.22</w:t>
            </w:r>
          </w:p>
        </w:tc>
        <w:tc>
          <w:tcPr>
            <w:tcW w:w="2352" w:type="dxa"/>
            <w:vMerge/>
            <w:shd w:val="clear" w:color="auto" w:fill="FF0000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</w:p>
        </w:tc>
      </w:tr>
      <w:tr w:rsidR="007D64B0" w:rsidTr="00AA7632">
        <w:tc>
          <w:tcPr>
            <w:tcW w:w="1271" w:type="dxa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6.9.21</w:t>
            </w:r>
          </w:p>
        </w:tc>
        <w:tc>
          <w:tcPr>
            <w:tcW w:w="2229" w:type="dxa"/>
            <w:vMerge w:val="restart"/>
            <w:shd w:val="clear" w:color="auto" w:fill="DEEAF6" w:themeFill="accent1" w:themeFillTint="33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Calculations: Addition and Subtraction</w:t>
            </w:r>
          </w:p>
        </w:tc>
        <w:tc>
          <w:tcPr>
            <w:tcW w:w="1173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17.1.22</w:t>
            </w:r>
          </w:p>
        </w:tc>
        <w:tc>
          <w:tcPr>
            <w:tcW w:w="2213" w:type="dxa"/>
            <w:vMerge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9.5.22</w:t>
            </w:r>
          </w:p>
        </w:tc>
        <w:tc>
          <w:tcPr>
            <w:tcW w:w="2352" w:type="dxa"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 xml:space="preserve">Measurement: </w:t>
            </w:r>
            <w:r>
              <w:rPr>
                <w:rFonts w:ascii="Century Gothic" w:hAnsi="Century Gothic"/>
              </w:rPr>
              <w:t>volume</w:t>
            </w:r>
          </w:p>
        </w:tc>
      </w:tr>
      <w:tr w:rsidR="007D64B0" w:rsidTr="00AA7632">
        <w:tc>
          <w:tcPr>
            <w:tcW w:w="1271" w:type="dxa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13.9.21</w:t>
            </w:r>
          </w:p>
        </w:tc>
        <w:tc>
          <w:tcPr>
            <w:tcW w:w="2229" w:type="dxa"/>
            <w:vMerge/>
            <w:shd w:val="clear" w:color="auto" w:fill="DEEAF6" w:themeFill="accent1" w:themeFillTint="33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24.1.22</w:t>
            </w:r>
          </w:p>
        </w:tc>
        <w:tc>
          <w:tcPr>
            <w:tcW w:w="2213" w:type="dxa"/>
            <w:vMerge w:val="restart"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Money</w:t>
            </w:r>
          </w:p>
        </w:tc>
        <w:tc>
          <w:tcPr>
            <w:tcW w:w="1247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16.5.22</w:t>
            </w:r>
          </w:p>
        </w:tc>
        <w:tc>
          <w:tcPr>
            <w:tcW w:w="2352" w:type="dxa"/>
            <w:vMerge w:val="restart"/>
            <w:shd w:val="clear" w:color="auto" w:fill="2E74B5" w:themeFill="accent1" w:themeFillShade="BF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SATS</w:t>
            </w:r>
          </w:p>
        </w:tc>
      </w:tr>
      <w:tr w:rsidR="007D64B0" w:rsidTr="00AA7632">
        <w:tc>
          <w:tcPr>
            <w:tcW w:w="1271" w:type="dxa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20.9.21</w:t>
            </w:r>
          </w:p>
        </w:tc>
        <w:tc>
          <w:tcPr>
            <w:tcW w:w="2229" w:type="dxa"/>
            <w:vMerge/>
            <w:shd w:val="clear" w:color="auto" w:fill="DEEAF6" w:themeFill="accent1" w:themeFillTint="33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31.1.22</w:t>
            </w:r>
          </w:p>
        </w:tc>
        <w:tc>
          <w:tcPr>
            <w:tcW w:w="2213" w:type="dxa"/>
            <w:vMerge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23.5.22</w:t>
            </w:r>
          </w:p>
        </w:tc>
        <w:tc>
          <w:tcPr>
            <w:tcW w:w="2352" w:type="dxa"/>
            <w:vMerge/>
            <w:tcBorders>
              <w:bottom w:val="single" w:sz="36" w:space="0" w:color="auto"/>
            </w:tcBorders>
            <w:shd w:val="clear" w:color="auto" w:fill="2E74B5" w:themeFill="accent1" w:themeFillShade="BF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</w:tr>
      <w:tr w:rsidR="007D64B0" w:rsidTr="00AA7632">
        <w:tc>
          <w:tcPr>
            <w:tcW w:w="1271" w:type="dxa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7D64B0" w:rsidRPr="002331C1" w:rsidRDefault="007D64B0" w:rsidP="00A4081B">
            <w:pPr>
              <w:rPr>
                <w:rFonts w:ascii="Century Gothic" w:hAnsi="Century Gothic"/>
                <w:b/>
              </w:rPr>
            </w:pPr>
            <w:r w:rsidRPr="009E732B">
              <w:rPr>
                <w:rFonts w:ascii="Century Gothic" w:hAnsi="Century Gothic"/>
              </w:rPr>
              <w:t>27.9.21</w:t>
            </w:r>
          </w:p>
        </w:tc>
        <w:tc>
          <w:tcPr>
            <w:tcW w:w="2229" w:type="dxa"/>
            <w:vMerge w:val="restart"/>
            <w:shd w:val="clear" w:color="auto" w:fill="DEEAF6" w:themeFill="accent1" w:themeFillTint="33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>Calculations: Multiplication of 2, 5 and 10</w:t>
            </w:r>
            <w:r>
              <w:rPr>
                <w:rFonts w:ascii="Century Gothic" w:hAnsi="Century Gothic"/>
              </w:rPr>
              <w:t xml:space="preserve"> </w:t>
            </w:r>
            <w:hyperlink r:id="rId7" w:history="1">
              <w:r w:rsidRPr="0094647E">
                <w:rPr>
                  <w:rStyle w:val="Hyperlink"/>
                  <w:rFonts w:ascii="Century Gothic" w:hAnsi="Century Gothic"/>
                </w:rPr>
                <w:t>2.6</w:t>
              </w:r>
            </w:hyperlink>
          </w:p>
        </w:tc>
        <w:tc>
          <w:tcPr>
            <w:tcW w:w="1173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7D64B0" w:rsidRPr="002331C1" w:rsidRDefault="007D64B0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7.2.22</w:t>
            </w:r>
          </w:p>
        </w:tc>
        <w:tc>
          <w:tcPr>
            <w:tcW w:w="2213" w:type="dxa"/>
            <w:tcBorders>
              <w:bottom w:val="single" w:sz="36" w:space="0" w:color="auto"/>
            </w:tcBorders>
            <w:shd w:val="clear" w:color="auto" w:fill="2E74B5" w:themeFill="accent1" w:themeFillShade="BF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Tests</w:t>
            </w:r>
          </w:p>
        </w:tc>
        <w:tc>
          <w:tcPr>
            <w:tcW w:w="1247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7D64B0" w:rsidRPr="002331C1" w:rsidRDefault="007D64B0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6.6.22</w:t>
            </w:r>
          </w:p>
        </w:tc>
        <w:tc>
          <w:tcPr>
            <w:tcW w:w="2352" w:type="dxa"/>
            <w:vMerge w:val="restart"/>
            <w:tcBorders>
              <w:top w:val="single" w:sz="36" w:space="0" w:color="auto"/>
            </w:tcBorders>
            <w:shd w:val="clear" w:color="auto" w:fill="FF0000"/>
          </w:tcPr>
          <w:p w:rsidR="007D64B0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and revisit</w:t>
            </w:r>
          </w:p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Topics</w:t>
            </w:r>
          </w:p>
        </w:tc>
      </w:tr>
      <w:tr w:rsidR="007D64B0" w:rsidTr="00AA7632">
        <w:tc>
          <w:tcPr>
            <w:tcW w:w="1271" w:type="dxa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4.10.21</w:t>
            </w:r>
          </w:p>
        </w:tc>
        <w:tc>
          <w:tcPr>
            <w:tcW w:w="2229" w:type="dxa"/>
            <w:vMerge/>
            <w:shd w:val="clear" w:color="auto" w:fill="DEEAF6" w:themeFill="accent1" w:themeFillTint="33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21.2.22</w:t>
            </w:r>
          </w:p>
        </w:tc>
        <w:tc>
          <w:tcPr>
            <w:tcW w:w="2213" w:type="dxa"/>
            <w:vMerge w:val="restart"/>
            <w:tcBorders>
              <w:top w:val="single" w:sz="36" w:space="0" w:color="auto"/>
            </w:tcBorders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  <w:r w:rsidRPr="00375F3E">
              <w:rPr>
                <w:rFonts w:ascii="Century Gothic" w:hAnsi="Century Gothic"/>
              </w:rPr>
              <w:t>Geometry – Properties of Shapes: 2-D Shapes</w:t>
            </w:r>
            <w:r>
              <w:rPr>
                <w:rFonts w:ascii="Century Gothic" w:hAnsi="Century Gothic"/>
              </w:rPr>
              <w:t xml:space="preserve"> </w:t>
            </w:r>
            <w:hyperlink r:id="rId8" w:history="1">
              <w:r w:rsidRPr="0040088C">
                <w:rPr>
                  <w:rStyle w:val="Hyperlink"/>
                  <w:rFonts w:ascii="Century Gothic" w:hAnsi="Century Gothic"/>
                </w:rPr>
                <w:t>2.11</w:t>
              </w:r>
            </w:hyperlink>
          </w:p>
        </w:tc>
        <w:tc>
          <w:tcPr>
            <w:tcW w:w="1247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13.6.22</w:t>
            </w:r>
          </w:p>
        </w:tc>
        <w:tc>
          <w:tcPr>
            <w:tcW w:w="2352" w:type="dxa"/>
            <w:vMerge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</w:tr>
      <w:tr w:rsidR="007D64B0" w:rsidTr="00AA7632">
        <w:tc>
          <w:tcPr>
            <w:tcW w:w="1271" w:type="dxa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11.10.21</w:t>
            </w:r>
          </w:p>
        </w:tc>
        <w:tc>
          <w:tcPr>
            <w:tcW w:w="2229" w:type="dxa"/>
            <w:vMerge/>
            <w:tcBorders>
              <w:bottom w:val="single" w:sz="36" w:space="0" w:color="auto"/>
            </w:tcBorders>
            <w:shd w:val="clear" w:color="auto" w:fill="DEEAF6" w:themeFill="accent1" w:themeFillTint="33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28.2.22</w:t>
            </w:r>
          </w:p>
        </w:tc>
        <w:tc>
          <w:tcPr>
            <w:tcW w:w="2213" w:type="dxa"/>
            <w:vMerge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7D64B0" w:rsidRDefault="007D64B0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7D64B0" w:rsidRPr="009E732B" w:rsidRDefault="007D64B0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20.6.22</w:t>
            </w:r>
          </w:p>
        </w:tc>
        <w:tc>
          <w:tcPr>
            <w:tcW w:w="2352" w:type="dxa"/>
            <w:vMerge/>
            <w:shd w:val="clear" w:color="auto" w:fill="FF0000"/>
          </w:tcPr>
          <w:p w:rsidR="007D64B0" w:rsidRPr="002331C1" w:rsidRDefault="007D64B0" w:rsidP="00A4081B">
            <w:pPr>
              <w:rPr>
                <w:rFonts w:ascii="Century Gothic" w:hAnsi="Century Gothic"/>
              </w:rPr>
            </w:pPr>
          </w:p>
        </w:tc>
      </w:tr>
      <w:tr w:rsidR="003F6411" w:rsidTr="00AA7632">
        <w:trPr>
          <w:trHeight w:val="819"/>
        </w:trPr>
        <w:tc>
          <w:tcPr>
            <w:tcW w:w="1271" w:type="dxa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3F6411" w:rsidRPr="002331C1" w:rsidRDefault="003F6411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25</w:t>
            </w:r>
            <w:r w:rsidRPr="009E732B">
              <w:rPr>
                <w:rFonts w:ascii="Century Gothic" w:hAnsi="Century Gothic"/>
              </w:rPr>
              <w:t>.10.21</w:t>
            </w:r>
          </w:p>
        </w:tc>
        <w:tc>
          <w:tcPr>
            <w:tcW w:w="2229" w:type="dxa"/>
            <w:vMerge w:val="restart"/>
            <w:shd w:val="clear" w:color="auto" w:fill="DEEAF6" w:themeFill="accent1" w:themeFillTint="33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Measurement: Length </w:t>
            </w:r>
            <w:hyperlink r:id="rId9" w:history="1">
              <w:r w:rsidRPr="0094647E">
                <w:rPr>
                  <w:rStyle w:val="Hyperlink"/>
                  <w:rFonts w:ascii="Century Gothic" w:hAnsi="Century Gothic"/>
                </w:rPr>
                <w:t>2.4</w:t>
              </w:r>
            </w:hyperlink>
            <w:r w:rsidRPr="00E176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3F6411" w:rsidRPr="002331C1" w:rsidRDefault="003F6411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7.3.22</w:t>
            </w:r>
          </w:p>
        </w:tc>
        <w:tc>
          <w:tcPr>
            <w:tcW w:w="2213" w:type="dxa"/>
            <w:shd w:val="clear" w:color="auto" w:fill="FF0000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 w:rsidRPr="00375F3E">
              <w:rPr>
                <w:rFonts w:ascii="Century Gothic" w:hAnsi="Century Gothic"/>
              </w:rPr>
              <w:t>Ge</w:t>
            </w:r>
            <w:r>
              <w:rPr>
                <w:rFonts w:ascii="Century Gothic" w:hAnsi="Century Gothic"/>
              </w:rPr>
              <w:t>ometry – Properties of Shapes: 3</w:t>
            </w:r>
            <w:r w:rsidRPr="00375F3E">
              <w:rPr>
                <w:rFonts w:ascii="Century Gothic" w:hAnsi="Century Gothic"/>
              </w:rPr>
              <w:t>-D Shapes</w:t>
            </w:r>
            <w:r>
              <w:rPr>
                <w:rFonts w:ascii="Century Gothic" w:hAnsi="Century Gothic"/>
              </w:rPr>
              <w:t xml:space="preserve"> </w:t>
            </w:r>
            <w:hyperlink r:id="rId10" w:history="1">
              <w:r w:rsidRPr="0040088C">
                <w:rPr>
                  <w:rStyle w:val="Hyperlink"/>
                  <w:rFonts w:ascii="Century Gothic" w:hAnsi="Century Gothic"/>
                </w:rPr>
                <w:t>2.11</w:t>
              </w:r>
            </w:hyperlink>
          </w:p>
        </w:tc>
        <w:tc>
          <w:tcPr>
            <w:tcW w:w="1247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3F6411" w:rsidRPr="002331C1" w:rsidRDefault="003F6411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27.6.22</w:t>
            </w:r>
          </w:p>
        </w:tc>
        <w:tc>
          <w:tcPr>
            <w:tcW w:w="2352" w:type="dxa"/>
            <w:shd w:val="clear" w:color="auto" w:fill="2E74B5" w:themeFill="accent1" w:themeFillShade="BF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and End of Year tests</w:t>
            </w:r>
          </w:p>
        </w:tc>
      </w:tr>
      <w:tr w:rsidR="003F6411" w:rsidTr="00AA7632">
        <w:tc>
          <w:tcPr>
            <w:tcW w:w="1271" w:type="dxa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1.11.21</w:t>
            </w:r>
          </w:p>
        </w:tc>
        <w:tc>
          <w:tcPr>
            <w:tcW w:w="2229" w:type="dxa"/>
            <w:vMerge/>
            <w:shd w:val="clear" w:color="auto" w:fill="DEEAF6" w:themeFill="accent1" w:themeFillTint="33"/>
          </w:tcPr>
          <w:p w:rsidR="003F6411" w:rsidRPr="002331C1" w:rsidRDefault="003F6411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14.3.22</w:t>
            </w:r>
          </w:p>
        </w:tc>
        <w:tc>
          <w:tcPr>
            <w:tcW w:w="2213" w:type="dxa"/>
            <w:vMerge w:val="restart"/>
            <w:shd w:val="clear" w:color="auto" w:fill="FF0000"/>
          </w:tcPr>
          <w:p w:rsidR="003F6411" w:rsidRDefault="003F6411" w:rsidP="00A4081B">
            <w:pPr>
              <w:rPr>
                <w:rFonts w:ascii="Century Gothic" w:hAnsi="Century Gothic"/>
              </w:rPr>
            </w:pPr>
          </w:p>
          <w:p w:rsidR="003F6411" w:rsidRDefault="003F6411" w:rsidP="00A4081B">
            <w:pPr>
              <w:rPr>
                <w:rFonts w:ascii="Century Gothic" w:hAnsi="Century Gothic"/>
              </w:rPr>
            </w:pPr>
          </w:p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Fractions </w:t>
            </w:r>
            <w:hyperlink r:id="rId11" w:history="1">
              <w:r w:rsidRPr="0094647E">
                <w:rPr>
                  <w:rStyle w:val="Hyperlink"/>
                  <w:rFonts w:ascii="Century Gothic" w:hAnsi="Century Gothic"/>
                </w:rPr>
                <w:t>2.8</w:t>
              </w:r>
            </w:hyperlink>
          </w:p>
        </w:tc>
        <w:tc>
          <w:tcPr>
            <w:tcW w:w="1247" w:type="dxa"/>
            <w:shd w:val="clear" w:color="auto" w:fill="auto"/>
          </w:tcPr>
          <w:p w:rsidR="003F6411" w:rsidRDefault="003F6411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3F6411" w:rsidRPr="009E732B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4.7.22</w:t>
            </w:r>
          </w:p>
        </w:tc>
        <w:tc>
          <w:tcPr>
            <w:tcW w:w="2352" w:type="dxa"/>
            <w:shd w:val="clear" w:color="auto" w:fill="FF0000"/>
          </w:tcPr>
          <w:p w:rsidR="003F6411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and revisit</w:t>
            </w:r>
          </w:p>
          <w:p w:rsidR="003F6411" w:rsidRPr="002331C1" w:rsidRDefault="003F6411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Topics</w:t>
            </w:r>
          </w:p>
        </w:tc>
      </w:tr>
      <w:tr w:rsidR="00DF0917" w:rsidTr="00AA7632">
        <w:trPr>
          <w:trHeight w:val="550"/>
        </w:trPr>
        <w:tc>
          <w:tcPr>
            <w:tcW w:w="1271" w:type="dxa"/>
          </w:tcPr>
          <w:p w:rsidR="00DF0917" w:rsidRDefault="00DF0917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DF0917" w:rsidRPr="009E732B" w:rsidRDefault="00DF0917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8.11.21</w:t>
            </w:r>
          </w:p>
        </w:tc>
        <w:tc>
          <w:tcPr>
            <w:tcW w:w="2229" w:type="dxa"/>
            <w:shd w:val="clear" w:color="auto" w:fill="DEEAF6" w:themeFill="accent1" w:themeFillTint="33"/>
          </w:tcPr>
          <w:p w:rsidR="00DF0917" w:rsidRPr="002331C1" w:rsidRDefault="00DF0917" w:rsidP="00A4081B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Measurement: </w:t>
            </w:r>
            <w:r>
              <w:rPr>
                <w:rFonts w:ascii="Century Gothic" w:hAnsi="Century Gothic"/>
              </w:rPr>
              <w:t xml:space="preserve">Mass </w:t>
            </w:r>
            <w:hyperlink r:id="rId12" w:history="1">
              <w:r w:rsidRPr="0094647E">
                <w:rPr>
                  <w:rStyle w:val="Hyperlink"/>
                  <w:rFonts w:ascii="Century Gothic" w:hAnsi="Century Gothic"/>
                </w:rPr>
                <w:t>2.14</w:t>
              </w:r>
            </w:hyperlink>
          </w:p>
        </w:tc>
        <w:tc>
          <w:tcPr>
            <w:tcW w:w="1173" w:type="dxa"/>
            <w:shd w:val="clear" w:color="auto" w:fill="auto"/>
          </w:tcPr>
          <w:p w:rsidR="00DF0917" w:rsidRDefault="00DF0917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DF0917" w:rsidRPr="009E732B" w:rsidRDefault="00DF0917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21.3.22</w:t>
            </w:r>
          </w:p>
        </w:tc>
        <w:tc>
          <w:tcPr>
            <w:tcW w:w="2213" w:type="dxa"/>
            <w:vMerge/>
            <w:shd w:val="clear" w:color="auto" w:fill="FF0000"/>
          </w:tcPr>
          <w:p w:rsidR="00DF0917" w:rsidRPr="002331C1" w:rsidRDefault="00DF0917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DF0917" w:rsidRPr="00DF0917" w:rsidRDefault="00DF0917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DF0917" w:rsidRPr="002331C1" w:rsidRDefault="00DF0917" w:rsidP="00A4081B">
            <w:pPr>
              <w:rPr>
                <w:rFonts w:ascii="Century Gothic" w:hAnsi="Century Gothic"/>
              </w:rPr>
            </w:pPr>
          </w:p>
        </w:tc>
      </w:tr>
      <w:tr w:rsidR="00A4081B" w:rsidTr="00AA7632">
        <w:tc>
          <w:tcPr>
            <w:tcW w:w="1271" w:type="dxa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A4081B" w:rsidRPr="009E732B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15.11.21</w:t>
            </w:r>
          </w:p>
        </w:tc>
        <w:tc>
          <w:tcPr>
            <w:tcW w:w="2229" w:type="dxa"/>
            <w:shd w:val="clear" w:color="auto" w:fill="DEEAF6" w:themeFill="accent1" w:themeFillTint="33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Measurement: </w:t>
            </w:r>
            <w:r>
              <w:rPr>
                <w:rFonts w:ascii="Century Gothic" w:hAnsi="Century Gothic"/>
              </w:rPr>
              <w:t>temperature</w:t>
            </w:r>
          </w:p>
        </w:tc>
        <w:tc>
          <w:tcPr>
            <w:tcW w:w="1173" w:type="dxa"/>
            <w:shd w:val="clear" w:color="auto" w:fill="auto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A4081B" w:rsidRPr="009E732B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28.3.22</w:t>
            </w:r>
          </w:p>
        </w:tc>
        <w:tc>
          <w:tcPr>
            <w:tcW w:w="2213" w:type="dxa"/>
            <w:vMerge/>
            <w:shd w:val="clear" w:color="auto" w:fill="FF0000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4081B" w:rsidRPr="00DF0917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</w:tr>
      <w:tr w:rsidR="00A4081B" w:rsidTr="00AA7632">
        <w:tc>
          <w:tcPr>
            <w:tcW w:w="1271" w:type="dxa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13</w:t>
            </w:r>
          </w:p>
          <w:p w:rsidR="00A4081B" w:rsidRPr="009E732B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22.11.21</w:t>
            </w:r>
          </w:p>
        </w:tc>
        <w:tc>
          <w:tcPr>
            <w:tcW w:w="2229" w:type="dxa"/>
            <w:shd w:val="clear" w:color="auto" w:fill="DEEAF6" w:themeFill="accent1" w:themeFillTint="33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  <w:proofErr w:type="spellStart"/>
            <w:r w:rsidRPr="003822EA">
              <w:rPr>
                <w:rFonts w:ascii="Century Gothic" w:hAnsi="Century Gothic"/>
              </w:rPr>
              <w:t>Statstics</w:t>
            </w:r>
            <w:proofErr w:type="spellEnd"/>
            <w:r w:rsidRPr="003822EA">
              <w:rPr>
                <w:rFonts w:ascii="Century Gothic" w:hAnsi="Century Gothic"/>
              </w:rPr>
              <w:t>: Picture Graphs</w:t>
            </w:r>
            <w:r>
              <w:rPr>
                <w:rFonts w:ascii="Century Gothic" w:hAnsi="Century Gothic"/>
              </w:rPr>
              <w:t xml:space="preserve"> </w:t>
            </w:r>
            <w:hyperlink r:id="rId13" w:history="1">
              <w:r w:rsidRPr="0094647E">
                <w:rPr>
                  <w:rStyle w:val="Hyperlink"/>
                  <w:rFonts w:ascii="Century Gothic" w:hAnsi="Century Gothic"/>
                </w:rPr>
                <w:t>2.5</w:t>
              </w:r>
            </w:hyperlink>
          </w:p>
        </w:tc>
        <w:tc>
          <w:tcPr>
            <w:tcW w:w="1173" w:type="dxa"/>
            <w:shd w:val="clear" w:color="auto" w:fill="auto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A4081B" w:rsidRPr="002331C1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4.4.22</w:t>
            </w:r>
          </w:p>
        </w:tc>
        <w:tc>
          <w:tcPr>
            <w:tcW w:w="2213" w:type="dxa"/>
            <w:vMerge/>
            <w:shd w:val="clear" w:color="auto" w:fill="FF0000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4081B" w:rsidRPr="00DF0917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</w:tr>
      <w:tr w:rsidR="00A4081B" w:rsidTr="00E3420C">
        <w:tc>
          <w:tcPr>
            <w:tcW w:w="1271" w:type="dxa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14</w:t>
            </w:r>
          </w:p>
          <w:p w:rsidR="00A4081B" w:rsidRPr="001C4F78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29.11.21</w:t>
            </w:r>
          </w:p>
        </w:tc>
        <w:tc>
          <w:tcPr>
            <w:tcW w:w="2229" w:type="dxa"/>
            <w:vMerge w:val="restart"/>
            <w:shd w:val="clear" w:color="auto" w:fill="2E74B5" w:themeFill="accent1" w:themeFillShade="BF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TERM TESTS</w:t>
            </w:r>
          </w:p>
        </w:tc>
        <w:tc>
          <w:tcPr>
            <w:tcW w:w="117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</w:tr>
      <w:tr w:rsidR="00A4081B" w:rsidTr="00E3420C">
        <w:tc>
          <w:tcPr>
            <w:tcW w:w="1271" w:type="dxa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15</w:t>
            </w:r>
          </w:p>
          <w:p w:rsidR="00A4081B" w:rsidRPr="001C4F78" w:rsidRDefault="00A4081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6.12</w:t>
            </w:r>
            <w:r w:rsidRPr="001C4F78">
              <w:rPr>
                <w:rFonts w:ascii="Century Gothic" w:hAnsi="Century Gothic"/>
              </w:rPr>
              <w:t>.21</w:t>
            </w:r>
          </w:p>
        </w:tc>
        <w:tc>
          <w:tcPr>
            <w:tcW w:w="2229" w:type="dxa"/>
            <w:vMerge/>
            <w:shd w:val="clear" w:color="auto" w:fill="2E74B5" w:themeFill="accent1" w:themeFillShade="BF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</w:tr>
      <w:tr w:rsidR="00A4081B" w:rsidTr="00AA7632">
        <w:tc>
          <w:tcPr>
            <w:tcW w:w="1271" w:type="dxa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16</w:t>
            </w:r>
          </w:p>
          <w:p w:rsidR="00A4081B" w:rsidRPr="001C4F78" w:rsidRDefault="00A4081B" w:rsidP="00A4081B">
            <w:pPr>
              <w:rPr>
                <w:rFonts w:ascii="Century Gothic" w:hAnsi="Century Gothic"/>
              </w:rPr>
            </w:pPr>
            <w:r w:rsidRPr="001C4F78">
              <w:rPr>
                <w:rFonts w:ascii="Century Gothic" w:hAnsi="Century Gothic"/>
              </w:rPr>
              <w:t>13.12.21</w:t>
            </w:r>
          </w:p>
        </w:tc>
        <w:tc>
          <w:tcPr>
            <w:tcW w:w="2229" w:type="dxa"/>
            <w:vMerge w:val="restart"/>
            <w:shd w:val="clear" w:color="auto" w:fill="DEEAF6" w:themeFill="accent1" w:themeFillTint="33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CONSOLIDATION</w:t>
            </w:r>
          </w:p>
        </w:tc>
        <w:tc>
          <w:tcPr>
            <w:tcW w:w="117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</w:tr>
      <w:tr w:rsidR="00A4081B" w:rsidTr="00AA7632">
        <w:tc>
          <w:tcPr>
            <w:tcW w:w="1271" w:type="dxa"/>
          </w:tcPr>
          <w:p w:rsidR="00A4081B" w:rsidRDefault="00A4081B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17</w:t>
            </w:r>
          </w:p>
          <w:p w:rsidR="00A4081B" w:rsidRPr="002331C1" w:rsidRDefault="00A4081B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20</w:t>
            </w:r>
            <w:r w:rsidRPr="001C4F78">
              <w:rPr>
                <w:rFonts w:ascii="Century Gothic" w:hAnsi="Century Gothic"/>
              </w:rPr>
              <w:t>.12.21</w:t>
            </w:r>
          </w:p>
        </w:tc>
        <w:tc>
          <w:tcPr>
            <w:tcW w:w="2229" w:type="dxa"/>
            <w:vMerge/>
            <w:shd w:val="clear" w:color="auto" w:fill="DEEAF6" w:themeFill="accent1" w:themeFillTint="33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A4081B" w:rsidRPr="002331C1" w:rsidRDefault="00A4081B" w:rsidP="00A4081B">
            <w:pPr>
              <w:rPr>
                <w:rFonts w:ascii="Century Gothic" w:hAnsi="Century Gothic"/>
              </w:rPr>
            </w:pPr>
          </w:p>
        </w:tc>
      </w:tr>
    </w:tbl>
    <w:p w:rsidR="007E419C" w:rsidRDefault="007E419C" w:rsidP="00DB567A">
      <w:pPr>
        <w:jc w:val="center"/>
      </w:pPr>
    </w:p>
    <w:p w:rsidR="00DB567A" w:rsidRPr="00DB567A" w:rsidRDefault="00DB567A" w:rsidP="00DB567A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7C98" w:rsidTr="00AA7632">
        <w:tc>
          <w:tcPr>
            <w:tcW w:w="4508" w:type="dxa"/>
            <w:shd w:val="clear" w:color="auto" w:fill="DEEAF6" w:themeFill="accent1" w:themeFillTint="33"/>
          </w:tcPr>
          <w:p w:rsidR="003F7C98" w:rsidRDefault="003F7C98">
            <w:r>
              <w:t>Book 2A</w:t>
            </w:r>
          </w:p>
        </w:tc>
      </w:tr>
      <w:tr w:rsidR="003F7C98" w:rsidTr="00AA7632">
        <w:tc>
          <w:tcPr>
            <w:tcW w:w="4508" w:type="dxa"/>
            <w:shd w:val="clear" w:color="auto" w:fill="FF0000"/>
          </w:tcPr>
          <w:p w:rsidR="003F7C98" w:rsidRDefault="003F7C98">
            <w:bookmarkStart w:id="0" w:name="_GoBack" w:colFirst="0" w:colLast="0"/>
            <w:r>
              <w:t>Book  2B</w:t>
            </w:r>
          </w:p>
        </w:tc>
      </w:tr>
      <w:bookmarkEnd w:id="0"/>
    </w:tbl>
    <w:p w:rsidR="003F7C98" w:rsidRDefault="003F7C98"/>
    <w:p w:rsidR="0094647E" w:rsidRDefault="00AA7632">
      <w:hyperlink r:id="rId14" w:history="1">
        <w:r w:rsidR="0094647E" w:rsidRPr="000C3452">
          <w:rPr>
            <w:rStyle w:val="Hyperlink"/>
          </w:rPr>
          <w:t>https://classroom.thenational.academy/subjects-by-year/year-2/subjects/maths</w:t>
        </w:r>
      </w:hyperlink>
    </w:p>
    <w:p w:rsidR="0094647E" w:rsidRDefault="0094647E"/>
    <w:sectPr w:rsidR="0094647E" w:rsidSect="00E3420C">
      <w:pgSz w:w="11906" w:h="16838"/>
      <w:pgMar w:top="993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E"/>
    <w:rsid w:val="000278A8"/>
    <w:rsid w:val="00195C4E"/>
    <w:rsid w:val="001C4F78"/>
    <w:rsid w:val="002331C1"/>
    <w:rsid w:val="00247F74"/>
    <w:rsid w:val="002E1ADA"/>
    <w:rsid w:val="002E2F32"/>
    <w:rsid w:val="00311A85"/>
    <w:rsid w:val="00375F3E"/>
    <w:rsid w:val="003822EA"/>
    <w:rsid w:val="003E3905"/>
    <w:rsid w:val="003F6411"/>
    <w:rsid w:val="003F7C98"/>
    <w:rsid w:val="0040088C"/>
    <w:rsid w:val="007D64B0"/>
    <w:rsid w:val="007E419C"/>
    <w:rsid w:val="00840D1E"/>
    <w:rsid w:val="0094647E"/>
    <w:rsid w:val="009C5BC9"/>
    <w:rsid w:val="009E732B"/>
    <w:rsid w:val="00A4081B"/>
    <w:rsid w:val="00AA7632"/>
    <w:rsid w:val="00BC2947"/>
    <w:rsid w:val="00C32119"/>
    <w:rsid w:val="00DB567A"/>
    <w:rsid w:val="00DF0917"/>
    <w:rsid w:val="00E03F2D"/>
    <w:rsid w:val="00E1762E"/>
    <w:rsid w:val="00E211F9"/>
    <w:rsid w:val="00E3420C"/>
    <w:rsid w:val="00E94464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3556-8064-4BC3-B142-FAE35A8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faces-shapes-and-patterns-lines-and-turns-1338" TargetMode="External"/><Relationship Id="rId13" Type="http://schemas.openxmlformats.org/officeDocument/2006/relationships/hyperlink" Target="https://classroom.thenational.academy/units/graphs-a4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multiplication-and-division-2-5-and-10-31bd" TargetMode="External"/><Relationship Id="rId12" Type="http://schemas.openxmlformats.org/officeDocument/2006/relationships/hyperlink" Target="https://classroom.thenational.academy/units/measures-mass-22f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ime-ea81" TargetMode="External"/><Relationship Id="rId11" Type="http://schemas.openxmlformats.org/officeDocument/2006/relationships/hyperlink" Target="https://classroom.thenational.academy/units/fractions-43cf" TargetMode="External"/><Relationship Id="rId5" Type="http://schemas.openxmlformats.org/officeDocument/2006/relationships/hyperlink" Target="https://classroom.thenational.academy/units/numbers-within-100-9ce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faces-shapes-and-patterns-lines-and-turns-1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units/measures-length-9abe" TargetMode="External"/><Relationship Id="rId14" Type="http://schemas.openxmlformats.org/officeDocument/2006/relationships/hyperlink" Target="https://classroom.thenational.academy/subjects-by-year/year-2/subjects/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Mrs L. Chevin</cp:lastModifiedBy>
  <cp:revision>17</cp:revision>
  <cp:lastPrinted>2020-01-08T12:37:00Z</cp:lastPrinted>
  <dcterms:created xsi:type="dcterms:W3CDTF">2020-01-08T16:24:00Z</dcterms:created>
  <dcterms:modified xsi:type="dcterms:W3CDTF">2021-08-09T21:28:00Z</dcterms:modified>
</cp:coreProperties>
</file>