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54A3B" w:rsidRPr="005F18FD" w:rsidRDefault="00254A3B" w:rsidP="00254A3B">
      <w:bookmarkStart w:id="0" w:name="_GoBack"/>
      <w:bookmarkEnd w:id="0"/>
      <w:r w:rsidRPr="005F18FD">
        <w:t xml:space="preserve">  </w:t>
      </w:r>
    </w:p>
    <w:p w:rsidR="00254A3B" w:rsidRPr="005F18FD" w:rsidRDefault="00254A3B" w:rsidP="00254A3B"/>
    <w:p w:rsidR="00254A3B" w:rsidRPr="005F18FD" w:rsidRDefault="00254A3B" w:rsidP="00254A3B"/>
    <w:p w:rsidR="00254A3B" w:rsidRPr="005F18FD" w:rsidRDefault="00254A3B" w:rsidP="00254A3B"/>
    <w:p w:rsidR="00254A3B" w:rsidRPr="005F18FD" w:rsidRDefault="00254A3B" w:rsidP="00254A3B"/>
    <w:p w:rsidR="00254A3B" w:rsidRPr="005F18FD" w:rsidRDefault="00254A3B" w:rsidP="00254A3B"/>
    <w:p w:rsidR="00254A3B" w:rsidRPr="005F18FD" w:rsidRDefault="00254A3B" w:rsidP="00254A3B"/>
    <w:p w:rsidR="00254A3B" w:rsidRPr="005F18FD" w:rsidRDefault="00254A3B" w:rsidP="00254A3B"/>
    <w:p w:rsidR="00254A3B" w:rsidRPr="005F18FD" w:rsidRDefault="00254A3B" w:rsidP="00254A3B"/>
    <w:p w:rsidR="005F18FD" w:rsidRPr="005F18FD" w:rsidRDefault="005F18FD" w:rsidP="005F18FD">
      <w:pPr>
        <w:pStyle w:val="Heading1"/>
        <w:jc w:val="center"/>
        <w:rPr>
          <w:rFonts w:ascii="Comic Sans MS" w:hAnsi="Comic Sans MS"/>
          <w:sz w:val="52"/>
          <w:szCs w:val="52"/>
        </w:rPr>
      </w:pPr>
      <w:r w:rsidRPr="005F18FD">
        <w:rPr>
          <w:rFonts w:ascii="Comic Sans MS" w:hAnsi="Comic Sans MS"/>
          <w:sz w:val="52"/>
          <w:szCs w:val="52"/>
        </w:rPr>
        <w:t>St. John Fisher Catholic Voluntary Academy</w:t>
      </w:r>
    </w:p>
    <w:p w:rsidR="005F18FD" w:rsidRPr="005F18FD" w:rsidRDefault="005F18FD" w:rsidP="005F18FD">
      <w:pPr>
        <w:pStyle w:val="Heading1"/>
        <w:rPr>
          <w:rFonts w:ascii="Comic Sans MS" w:hAnsi="Comic Sans MS"/>
        </w:rPr>
      </w:pPr>
    </w:p>
    <w:p w:rsidR="005F18FD" w:rsidRPr="005F18FD" w:rsidRDefault="005F18FD" w:rsidP="00EC7686">
      <w:pPr>
        <w:pStyle w:val="Heading1"/>
        <w:jc w:val="center"/>
        <w:rPr>
          <w:rFonts w:ascii="Comic Sans MS" w:hAnsi="Comic Sans MS"/>
        </w:rPr>
      </w:pPr>
      <w:r w:rsidRPr="005F18FD">
        <w:rPr>
          <w:rFonts w:ascii="Comic Sans MS" w:hAnsi="Comic Sans MS"/>
        </w:rPr>
        <w:t>WHOLE SCHOOL FOOD POLICY</w:t>
      </w:r>
    </w:p>
    <w:p w:rsidR="005F18FD" w:rsidRPr="005F18FD" w:rsidRDefault="005F18FD" w:rsidP="005F18FD"/>
    <w:p w:rsidR="005F18FD" w:rsidRPr="005F18FD" w:rsidRDefault="005F18FD" w:rsidP="005F18FD"/>
    <w:p w:rsidR="005F18FD" w:rsidRPr="005F18FD" w:rsidRDefault="005F18FD" w:rsidP="005F18FD"/>
    <w:p w:rsidR="00254A3B" w:rsidRPr="005F18FD" w:rsidRDefault="00254A3B" w:rsidP="00254A3B"/>
    <w:p w:rsidR="00254A3B" w:rsidRPr="005F18FD" w:rsidRDefault="00254A3B" w:rsidP="00254A3B"/>
    <w:tbl>
      <w:tblPr>
        <w:tblW w:w="9000" w:type="dxa"/>
        <w:tblInd w:w="-72" w:type="dxa"/>
        <w:tblLook w:val="0000" w:firstRow="0" w:lastRow="0" w:firstColumn="0" w:lastColumn="0" w:noHBand="0" w:noVBand="0"/>
      </w:tblPr>
      <w:tblGrid>
        <w:gridCol w:w="9000"/>
      </w:tblGrid>
      <w:tr w:rsidR="00254A3B" w:rsidRPr="005F18FD">
        <w:trPr>
          <w:trHeight w:val="2433"/>
        </w:trPr>
        <w:tc>
          <w:tcPr>
            <w:tcW w:w="9000" w:type="dxa"/>
          </w:tcPr>
          <w:p w:rsidR="00254A3B" w:rsidRPr="005F18FD" w:rsidRDefault="00254A3B" w:rsidP="00254A3B">
            <w:pPr>
              <w:ind w:left="180"/>
              <w:jc w:val="center"/>
              <w:rPr>
                <w:rFonts w:cs="Arial"/>
                <w:b/>
                <w:sz w:val="4"/>
                <w:szCs w:val="4"/>
              </w:rPr>
            </w:pPr>
          </w:p>
          <w:p w:rsidR="00254A3B" w:rsidRPr="005F18FD" w:rsidRDefault="00254A3B" w:rsidP="00254A3B">
            <w:pPr>
              <w:ind w:left="180"/>
              <w:jc w:val="center"/>
              <w:rPr>
                <w:rFonts w:cs="Arial"/>
                <w:b/>
                <w:sz w:val="4"/>
                <w:szCs w:val="4"/>
              </w:rPr>
            </w:pPr>
          </w:p>
          <w:p w:rsidR="00254A3B" w:rsidRPr="005F18FD" w:rsidRDefault="00254A3B" w:rsidP="00254A3B">
            <w:pPr>
              <w:ind w:left="180"/>
              <w:jc w:val="center"/>
              <w:rPr>
                <w:rFonts w:cs="Arial"/>
                <w:b/>
                <w:sz w:val="4"/>
                <w:szCs w:val="4"/>
              </w:rPr>
            </w:pPr>
          </w:p>
          <w:p w:rsidR="00254A3B" w:rsidRPr="005F18FD" w:rsidRDefault="00254A3B" w:rsidP="00254A3B">
            <w:pPr>
              <w:ind w:left="180"/>
              <w:jc w:val="center"/>
              <w:rPr>
                <w:rFonts w:cs="Arial"/>
                <w:b/>
                <w:sz w:val="4"/>
                <w:szCs w:val="4"/>
              </w:rPr>
            </w:pPr>
          </w:p>
          <w:p w:rsidR="00254A3B" w:rsidRPr="005F18FD" w:rsidRDefault="00254A3B" w:rsidP="00254A3B">
            <w:pPr>
              <w:ind w:left="180"/>
              <w:jc w:val="center"/>
              <w:rPr>
                <w:rFonts w:cs="Arial"/>
                <w:b/>
                <w:sz w:val="4"/>
                <w:szCs w:val="4"/>
              </w:rPr>
            </w:pPr>
          </w:p>
          <w:p w:rsidR="00254A3B" w:rsidRPr="005F18FD" w:rsidRDefault="00254A3B" w:rsidP="00254A3B">
            <w:pPr>
              <w:ind w:left="180"/>
              <w:jc w:val="center"/>
              <w:rPr>
                <w:rFonts w:cs="Arial"/>
                <w:b/>
                <w:sz w:val="4"/>
                <w:szCs w:val="4"/>
              </w:rPr>
            </w:pPr>
          </w:p>
          <w:p w:rsidR="00254A3B" w:rsidRPr="005F18FD" w:rsidRDefault="00254A3B" w:rsidP="00254A3B">
            <w:pPr>
              <w:ind w:left="180"/>
              <w:jc w:val="center"/>
              <w:rPr>
                <w:rFonts w:cs="Arial"/>
                <w:b/>
                <w:sz w:val="4"/>
                <w:szCs w:val="4"/>
              </w:rPr>
            </w:pPr>
          </w:p>
          <w:p w:rsidR="00254A3B" w:rsidRPr="005F18FD" w:rsidRDefault="00254A3B" w:rsidP="00254A3B">
            <w:pPr>
              <w:ind w:left="180"/>
              <w:jc w:val="center"/>
              <w:rPr>
                <w:rFonts w:cs="Arial"/>
              </w:rPr>
            </w:pPr>
          </w:p>
        </w:tc>
      </w:tr>
      <w:tr w:rsidR="00254A3B" w:rsidRPr="005F18FD">
        <w:trPr>
          <w:trHeight w:val="830"/>
        </w:trPr>
        <w:tc>
          <w:tcPr>
            <w:tcW w:w="9000" w:type="dxa"/>
          </w:tcPr>
          <w:p w:rsidR="00254A3B" w:rsidRPr="005F18FD" w:rsidRDefault="00254A3B" w:rsidP="00254A3B">
            <w:pPr>
              <w:ind w:left="180"/>
              <w:jc w:val="center"/>
              <w:rPr>
                <w:rFonts w:cs="Arial"/>
                <w:sz w:val="56"/>
                <w:szCs w:val="56"/>
              </w:rPr>
            </w:pPr>
          </w:p>
        </w:tc>
      </w:tr>
      <w:tr w:rsidR="00254A3B" w:rsidRPr="005F18FD">
        <w:trPr>
          <w:trHeight w:val="830"/>
        </w:trPr>
        <w:tc>
          <w:tcPr>
            <w:tcW w:w="9000" w:type="dxa"/>
            <w:vAlign w:val="center"/>
          </w:tcPr>
          <w:p w:rsidR="00254A3B" w:rsidRPr="005F18FD" w:rsidRDefault="00254A3B" w:rsidP="005F18FD">
            <w:pPr>
              <w:rPr>
                <w:rFonts w:cs="Arial"/>
                <w:sz w:val="32"/>
                <w:szCs w:val="32"/>
              </w:rPr>
            </w:pPr>
          </w:p>
        </w:tc>
      </w:tr>
      <w:tr w:rsidR="00254A3B" w:rsidRPr="005F18FD">
        <w:trPr>
          <w:trHeight w:val="830"/>
        </w:trPr>
        <w:tc>
          <w:tcPr>
            <w:tcW w:w="9000" w:type="dxa"/>
            <w:vAlign w:val="center"/>
          </w:tcPr>
          <w:p w:rsidR="00254A3B" w:rsidRPr="005F18FD" w:rsidRDefault="00254A3B" w:rsidP="005F18FD">
            <w:pPr>
              <w:ind w:left="180"/>
              <w:rPr>
                <w:rFonts w:cs="Arial"/>
                <w:sz w:val="32"/>
                <w:szCs w:val="32"/>
              </w:rPr>
            </w:pPr>
          </w:p>
        </w:tc>
      </w:tr>
      <w:tr w:rsidR="005F18FD" w:rsidRPr="005F18FD" w:rsidTr="00CB055D">
        <w:trPr>
          <w:trHeight w:val="830"/>
        </w:trPr>
        <w:tc>
          <w:tcPr>
            <w:tcW w:w="9000" w:type="dxa"/>
          </w:tcPr>
          <w:p w:rsidR="005F18FD" w:rsidRPr="005F18FD" w:rsidRDefault="005F18FD" w:rsidP="005F18FD">
            <w:pPr>
              <w:pStyle w:val="Heading1"/>
              <w:jc w:val="center"/>
              <w:rPr>
                <w:rFonts w:ascii="Comic Sans MS" w:hAnsi="Comic Sans MS"/>
                <w:sz w:val="52"/>
                <w:szCs w:val="52"/>
              </w:rPr>
            </w:pPr>
            <w:r w:rsidRPr="005F18FD">
              <w:rPr>
                <w:rFonts w:ascii="Comic Sans MS" w:hAnsi="Comic Sans MS"/>
                <w:sz w:val="52"/>
                <w:szCs w:val="52"/>
              </w:rPr>
              <w:lastRenderedPageBreak/>
              <w:t>St. John Fisher Catholic Voluntary Academy</w:t>
            </w:r>
          </w:p>
          <w:p w:rsidR="005F18FD" w:rsidRPr="005F18FD" w:rsidRDefault="005F18FD" w:rsidP="005F18FD"/>
          <w:p w:rsidR="005F18FD" w:rsidRPr="005F18FD" w:rsidRDefault="005F18FD" w:rsidP="005F18FD"/>
        </w:tc>
      </w:tr>
      <w:tr w:rsidR="00254A3B" w:rsidRPr="005F18FD">
        <w:trPr>
          <w:trHeight w:val="830"/>
        </w:trPr>
        <w:tc>
          <w:tcPr>
            <w:tcW w:w="9000" w:type="dxa"/>
            <w:vAlign w:val="center"/>
          </w:tcPr>
          <w:p w:rsidR="005F18FD" w:rsidRPr="005F18FD" w:rsidRDefault="005F18FD" w:rsidP="00EC7686">
            <w:pPr>
              <w:pStyle w:val="Heading1"/>
              <w:jc w:val="center"/>
              <w:rPr>
                <w:rFonts w:ascii="Comic Sans MS" w:hAnsi="Comic Sans MS"/>
              </w:rPr>
            </w:pPr>
            <w:r w:rsidRPr="005F18FD">
              <w:rPr>
                <w:rFonts w:ascii="Comic Sans MS" w:hAnsi="Comic Sans MS"/>
              </w:rPr>
              <w:t>WHOLE SCHOOL FOOD POLICY</w:t>
            </w:r>
          </w:p>
          <w:p w:rsidR="005F18FD" w:rsidRPr="005F18FD" w:rsidRDefault="005F18FD" w:rsidP="005F18FD"/>
          <w:p w:rsidR="005F18FD" w:rsidRPr="005F18FD" w:rsidRDefault="005F18FD" w:rsidP="005F18FD">
            <w:pPr>
              <w:pStyle w:val="Heading2"/>
              <w:rPr>
                <w:rFonts w:ascii="Comic Sans MS" w:hAnsi="Comic Sans MS"/>
              </w:rPr>
            </w:pPr>
            <w:r w:rsidRPr="005F18FD">
              <w:rPr>
                <w:rFonts w:ascii="Comic Sans MS" w:hAnsi="Comic Sans MS"/>
              </w:rPr>
              <w:t>INTRODUCTION</w:t>
            </w:r>
          </w:p>
          <w:p w:rsidR="005F18FD" w:rsidRPr="005F18FD" w:rsidRDefault="005F18FD" w:rsidP="005F18FD"/>
          <w:p w:rsidR="005F18FD" w:rsidRPr="005F18FD" w:rsidRDefault="005F18FD" w:rsidP="005F18FD">
            <w:r w:rsidRPr="005F18FD">
              <w:t>The school is dedicated to providing an environment that promotes healthy eating and enabling pupils to make informed choices about the food they eat.  This will be achieved by the whole school approach to food and nutrition documented in this whole school food policy.</w:t>
            </w:r>
          </w:p>
          <w:p w:rsidR="00254A3B" w:rsidRPr="005F18FD" w:rsidRDefault="00254A3B" w:rsidP="005F18FD">
            <w:pPr>
              <w:ind w:left="540"/>
              <w:rPr>
                <w:rFonts w:cs="Arial"/>
                <w:sz w:val="28"/>
                <w:szCs w:val="28"/>
              </w:rPr>
            </w:pPr>
          </w:p>
        </w:tc>
      </w:tr>
    </w:tbl>
    <w:p w:rsidR="00751AE7" w:rsidRPr="005F18FD" w:rsidRDefault="00751AE7" w:rsidP="005F18FD">
      <w:pPr>
        <w:ind w:right="-720"/>
        <w:rPr>
          <w:rFonts w:cs="Arial"/>
          <w:u w:val="single"/>
        </w:rPr>
      </w:pPr>
    </w:p>
    <w:p w:rsidR="00E34A16" w:rsidRPr="005F18FD" w:rsidRDefault="00254A3B" w:rsidP="00E34A16">
      <w:pPr>
        <w:ind w:left="-360" w:right="-720"/>
        <w:rPr>
          <w:rFonts w:cs="Arial"/>
          <w:u w:val="single"/>
        </w:rPr>
      </w:pPr>
      <w:r w:rsidRPr="005F18FD">
        <w:rPr>
          <w:rFonts w:cs="Arial"/>
          <w:u w:val="single"/>
        </w:rPr>
        <w:t>Rationale</w:t>
      </w:r>
    </w:p>
    <w:p w:rsidR="00E34A16" w:rsidRPr="005F18FD" w:rsidRDefault="00E34A16" w:rsidP="00E34A16">
      <w:pPr>
        <w:ind w:left="-360" w:right="-720"/>
        <w:rPr>
          <w:rFonts w:cs="Arial"/>
          <w:u w:val="single"/>
        </w:rPr>
      </w:pPr>
    </w:p>
    <w:p w:rsidR="00E34A16" w:rsidRPr="005F18FD" w:rsidRDefault="00E34A16" w:rsidP="00E34A16">
      <w:pPr>
        <w:ind w:left="-360" w:right="-720"/>
        <w:rPr>
          <w:szCs w:val="22"/>
        </w:rPr>
      </w:pPr>
      <w:r w:rsidRPr="005F18FD">
        <w:rPr>
          <w:rFonts w:cs="Arial"/>
          <w:szCs w:val="22"/>
        </w:rPr>
        <w:t>The policy has been formulated following consultation to develop healthy eating and drinking activities that benefit pupils, staff, parents/</w:t>
      </w:r>
      <w:proofErr w:type="spellStart"/>
      <w:r w:rsidRPr="005F18FD">
        <w:rPr>
          <w:rFonts w:cs="Arial"/>
          <w:szCs w:val="22"/>
        </w:rPr>
        <w:t>carers</w:t>
      </w:r>
      <w:proofErr w:type="spellEnd"/>
      <w:r w:rsidRPr="005F18FD">
        <w:rPr>
          <w:rFonts w:cs="Arial"/>
          <w:szCs w:val="22"/>
        </w:rPr>
        <w:t xml:space="preserve"> and others associated with the school. The policy and future amendments to the policy will be communicated clearly and consistently to pupils, staff and parents. It will continue to be developed in consultation with pupils and parents as the school works towards its aim </w:t>
      </w:r>
      <w:r w:rsidR="005F18FD">
        <w:rPr>
          <w:rFonts w:cs="Arial"/>
          <w:szCs w:val="22"/>
        </w:rPr>
        <w:t>of maintaining</w:t>
      </w:r>
      <w:r w:rsidRPr="005F18FD">
        <w:rPr>
          <w:rFonts w:cs="Arial"/>
          <w:szCs w:val="22"/>
        </w:rPr>
        <w:t xml:space="preserve"> Healthy School Status</w:t>
      </w:r>
      <w:r w:rsidR="005F18FD">
        <w:rPr>
          <w:rFonts w:cs="Arial"/>
          <w:szCs w:val="22"/>
        </w:rPr>
        <w:t xml:space="preserve">. </w:t>
      </w:r>
      <w:r w:rsidRPr="005F18FD">
        <w:rPr>
          <w:rFonts w:cs="Arial"/>
          <w:szCs w:val="22"/>
        </w:rPr>
        <w:t>The policy was formulated through consultation between members of st</w:t>
      </w:r>
      <w:r w:rsidR="005A102E">
        <w:rPr>
          <w:rFonts w:cs="Arial"/>
          <w:szCs w:val="22"/>
        </w:rPr>
        <w:t>aff, governors, parents/</w:t>
      </w:r>
      <w:proofErr w:type="spellStart"/>
      <w:r w:rsidR="005A102E">
        <w:rPr>
          <w:rFonts w:cs="Arial"/>
          <w:szCs w:val="22"/>
        </w:rPr>
        <w:t>carers</w:t>
      </w:r>
      <w:proofErr w:type="spellEnd"/>
      <w:r w:rsidR="005A102E">
        <w:rPr>
          <w:rFonts w:cs="Arial"/>
          <w:szCs w:val="22"/>
        </w:rPr>
        <w:t xml:space="preserve"> and </w:t>
      </w:r>
      <w:r w:rsidRPr="005F18FD">
        <w:rPr>
          <w:rFonts w:cs="Arial"/>
          <w:szCs w:val="22"/>
        </w:rPr>
        <w:t xml:space="preserve">pupils, and will be monitored by members of our pupil </w:t>
      </w:r>
      <w:r w:rsidR="005F18FD">
        <w:rPr>
          <w:rFonts w:cs="Arial"/>
          <w:szCs w:val="22"/>
        </w:rPr>
        <w:t>‘Food Champions and SNAG (school nutrition action group).</w:t>
      </w:r>
      <w:r w:rsidRPr="005F18FD">
        <w:rPr>
          <w:szCs w:val="22"/>
        </w:rPr>
        <w:t xml:space="preserve"> </w:t>
      </w:r>
    </w:p>
    <w:p w:rsidR="00E34A16" w:rsidRPr="005F18FD" w:rsidRDefault="00E34A16" w:rsidP="00E34A16">
      <w:pPr>
        <w:ind w:left="-360" w:right="-720"/>
        <w:rPr>
          <w:szCs w:val="22"/>
        </w:rPr>
      </w:pPr>
    </w:p>
    <w:p w:rsidR="00E34A16" w:rsidRPr="005F18FD" w:rsidRDefault="00E34A16" w:rsidP="00E34A16">
      <w:pPr>
        <w:ind w:left="-360" w:right="-720"/>
        <w:rPr>
          <w:rFonts w:cs="Arial"/>
          <w:szCs w:val="22"/>
        </w:rPr>
      </w:pPr>
      <w:r w:rsidRPr="005F18FD">
        <w:rPr>
          <w:rFonts w:cs="Arial"/>
          <w:szCs w:val="22"/>
        </w:rPr>
        <w:t xml:space="preserve">The principles of this policy incorporate those outlined in the School Food Plan </w:t>
      </w:r>
      <w:r w:rsidR="005F18FD">
        <w:rPr>
          <w:rFonts w:cs="Arial"/>
          <w:szCs w:val="22"/>
          <w:lang w:eastAsia="en-GB"/>
        </w:rPr>
        <w:t>http://www.schoolfoodplan.com</w:t>
      </w:r>
    </w:p>
    <w:p w:rsidR="00E34A16" w:rsidRPr="005F18FD" w:rsidRDefault="00E34A16" w:rsidP="00E34A16">
      <w:pPr>
        <w:ind w:left="-360" w:right="-720"/>
        <w:rPr>
          <w:rFonts w:cs="Arial"/>
          <w:szCs w:val="22"/>
        </w:rPr>
      </w:pPr>
    </w:p>
    <w:p w:rsidR="00751AE7" w:rsidRPr="005F18FD" w:rsidRDefault="00E34A16" w:rsidP="00E34A16">
      <w:pPr>
        <w:ind w:left="-360" w:right="-720"/>
        <w:rPr>
          <w:rFonts w:cs="Arial"/>
          <w:szCs w:val="22"/>
        </w:rPr>
      </w:pPr>
      <w:r w:rsidRPr="005F18FD">
        <w:rPr>
          <w:rFonts w:cs="Arial"/>
          <w:szCs w:val="22"/>
        </w:rPr>
        <w:t>The nutritional principles of this policy are based on the ’</w:t>
      </w:r>
      <w:proofErr w:type="spellStart"/>
      <w:r w:rsidRPr="005F18FD">
        <w:rPr>
          <w:rFonts w:cs="Arial"/>
          <w:szCs w:val="22"/>
        </w:rPr>
        <w:t>eatwell</w:t>
      </w:r>
      <w:proofErr w:type="spellEnd"/>
      <w:r w:rsidRPr="005F18FD">
        <w:rPr>
          <w:rFonts w:cs="Arial"/>
          <w:szCs w:val="22"/>
        </w:rPr>
        <w:t xml:space="preserve"> plate’ </w:t>
      </w:r>
      <w:hyperlink r:id="rId8" w:history="1">
        <w:r w:rsidRPr="005F18FD">
          <w:rPr>
            <w:rStyle w:val="Hyperlink"/>
            <w:rFonts w:cs="Arial"/>
            <w:szCs w:val="22"/>
          </w:rPr>
          <w:t>http://www.nhs.uk/Livewell/Goodfood/Pages/eatwell-plate.aspx</w:t>
        </w:r>
      </w:hyperlink>
      <w:r w:rsidRPr="005F18FD">
        <w:rPr>
          <w:rFonts w:cs="Arial"/>
          <w:szCs w:val="22"/>
        </w:rPr>
        <w:t xml:space="preserve"> and the School Food Standards </w:t>
      </w:r>
      <w:hyperlink r:id="rId9" w:history="1">
        <w:r w:rsidRPr="005F18FD">
          <w:rPr>
            <w:rStyle w:val="Hyperlink"/>
            <w:rFonts w:cs="Arial"/>
            <w:szCs w:val="22"/>
            <w:lang w:eastAsia="en-GB"/>
          </w:rPr>
          <w:t>http://www.schoolfoodplan.com/standards/</w:t>
        </w:r>
      </w:hyperlink>
      <w:r w:rsidRPr="005F18FD">
        <w:rPr>
          <w:rFonts w:cs="Arial"/>
          <w:color w:val="17378A"/>
          <w:szCs w:val="22"/>
          <w:lang w:eastAsia="en-GB"/>
        </w:rPr>
        <w:t xml:space="preserve">   </w:t>
      </w:r>
    </w:p>
    <w:p w:rsidR="00E34A16" w:rsidRPr="005F18FD" w:rsidRDefault="00E34A16" w:rsidP="00E34A16">
      <w:pPr>
        <w:ind w:left="-360" w:right="-720"/>
        <w:rPr>
          <w:rFonts w:cs="Arial"/>
          <w:szCs w:val="22"/>
        </w:rPr>
      </w:pPr>
    </w:p>
    <w:p w:rsidR="009E20F7" w:rsidRPr="005F18FD" w:rsidRDefault="009E20F7" w:rsidP="00863EEF">
      <w:pPr>
        <w:ind w:left="-360" w:right="-720"/>
        <w:rPr>
          <w:rFonts w:cs="Arial"/>
          <w:u w:val="single"/>
        </w:rPr>
      </w:pPr>
      <w:r w:rsidRPr="005F18FD">
        <w:rPr>
          <w:rFonts w:cs="Arial"/>
          <w:u w:val="single"/>
        </w:rPr>
        <w:t xml:space="preserve">Aims </w:t>
      </w:r>
    </w:p>
    <w:p w:rsidR="009E20F7" w:rsidRPr="005F18FD" w:rsidRDefault="009E20F7" w:rsidP="00863EEF">
      <w:pPr>
        <w:ind w:left="-360" w:right="-720"/>
        <w:rPr>
          <w:rFonts w:cs="Arial"/>
          <w:u w:val="single"/>
        </w:rPr>
      </w:pPr>
    </w:p>
    <w:p w:rsidR="00E34A16" w:rsidRPr="005F18FD" w:rsidRDefault="00E34A16" w:rsidP="00E34A16">
      <w:pPr>
        <w:rPr>
          <w:rFonts w:cs="Arial"/>
          <w:szCs w:val="22"/>
        </w:rPr>
      </w:pPr>
      <w:r w:rsidRPr="005F18FD">
        <w:rPr>
          <w:rFonts w:cs="Arial"/>
          <w:szCs w:val="22"/>
        </w:rPr>
        <w:t>The main aims of our school food policy are:-</w:t>
      </w:r>
    </w:p>
    <w:p w:rsidR="00E34A16" w:rsidRPr="005F18FD" w:rsidRDefault="00E34A16" w:rsidP="00E34A16">
      <w:pPr>
        <w:rPr>
          <w:rFonts w:cs="Arial"/>
          <w:szCs w:val="22"/>
        </w:rPr>
      </w:pPr>
    </w:p>
    <w:p w:rsidR="00E34A16" w:rsidRPr="005F18FD" w:rsidRDefault="00E34A16" w:rsidP="00E34A16">
      <w:pPr>
        <w:numPr>
          <w:ilvl w:val="0"/>
          <w:numId w:val="21"/>
        </w:numPr>
        <w:rPr>
          <w:rFonts w:cs="Arial"/>
          <w:szCs w:val="22"/>
        </w:rPr>
      </w:pPr>
      <w:r w:rsidRPr="005F18FD">
        <w:rPr>
          <w:rFonts w:cs="Arial"/>
          <w:szCs w:val="22"/>
        </w:rPr>
        <w:lastRenderedPageBreak/>
        <w:t>To ensure that all aspects of food and nutrition in school promote the health and wellbeing of the whole school community.</w:t>
      </w:r>
    </w:p>
    <w:p w:rsidR="00E34A16" w:rsidRPr="005F18FD" w:rsidRDefault="00E34A16" w:rsidP="00E34A16">
      <w:pPr>
        <w:numPr>
          <w:ilvl w:val="0"/>
          <w:numId w:val="21"/>
        </w:numPr>
        <w:rPr>
          <w:rFonts w:cs="Arial"/>
          <w:szCs w:val="22"/>
        </w:rPr>
      </w:pPr>
      <w:r w:rsidRPr="005F18FD">
        <w:rPr>
          <w:rFonts w:cs="Arial"/>
          <w:szCs w:val="22"/>
        </w:rPr>
        <w:t>To ensure that all members of the school community are able to make informed choices and are aware of the importance of healthy food, where food comes from and the need to support sustainable food and farming practices.</w:t>
      </w:r>
    </w:p>
    <w:p w:rsidR="00E34A16" w:rsidRPr="005F18FD" w:rsidRDefault="00E34A16" w:rsidP="00E34A16">
      <w:pPr>
        <w:numPr>
          <w:ilvl w:val="0"/>
          <w:numId w:val="21"/>
        </w:numPr>
        <w:rPr>
          <w:rFonts w:cs="Arial"/>
          <w:szCs w:val="22"/>
        </w:rPr>
      </w:pPr>
      <w:r w:rsidRPr="005F18FD">
        <w:rPr>
          <w:rFonts w:cs="Arial"/>
          <w:szCs w:val="22"/>
        </w:rPr>
        <w:t xml:space="preserve">To enable pupils to make healthy food choices through the provision of information and development of appropriate skills including food preparation. </w:t>
      </w:r>
    </w:p>
    <w:p w:rsidR="00E34A16" w:rsidRPr="005F18FD" w:rsidRDefault="00E34A16" w:rsidP="00E34A16">
      <w:pPr>
        <w:numPr>
          <w:ilvl w:val="0"/>
          <w:numId w:val="21"/>
        </w:numPr>
        <w:rPr>
          <w:rFonts w:cs="Arial"/>
          <w:szCs w:val="22"/>
        </w:rPr>
      </w:pPr>
      <w:r w:rsidRPr="005F18FD">
        <w:rPr>
          <w:rFonts w:cs="Arial"/>
          <w:szCs w:val="22"/>
        </w:rPr>
        <w:t>To ensure that the mandatory food based standards are implemented</w:t>
      </w:r>
      <w:r w:rsidR="005A102E">
        <w:rPr>
          <w:rFonts w:cs="Arial"/>
          <w:szCs w:val="22"/>
        </w:rPr>
        <w:t>.</w:t>
      </w:r>
    </w:p>
    <w:p w:rsidR="00E34A16" w:rsidRPr="005F18FD" w:rsidRDefault="00E34A16" w:rsidP="00E34A16">
      <w:pPr>
        <w:numPr>
          <w:ilvl w:val="0"/>
          <w:numId w:val="21"/>
        </w:numPr>
        <w:rPr>
          <w:rFonts w:cs="Arial"/>
          <w:szCs w:val="22"/>
        </w:rPr>
      </w:pPr>
      <w:r w:rsidRPr="005F18FD">
        <w:rPr>
          <w:rFonts w:cs="Arial"/>
          <w:szCs w:val="22"/>
        </w:rPr>
        <w:t>To ensure that the school follows the principles lai</w:t>
      </w:r>
      <w:r w:rsidR="005A102E">
        <w:rPr>
          <w:rFonts w:cs="Arial"/>
          <w:szCs w:val="22"/>
        </w:rPr>
        <w:t xml:space="preserve">d out in the School Food Plan and </w:t>
      </w:r>
      <w:r w:rsidRPr="005F18FD">
        <w:rPr>
          <w:rFonts w:cs="Arial"/>
          <w:szCs w:val="22"/>
        </w:rPr>
        <w:t xml:space="preserve">encourages the take up of school meals. </w:t>
      </w:r>
    </w:p>
    <w:p w:rsidR="00E34A16" w:rsidRPr="005F18FD" w:rsidRDefault="00E34A16" w:rsidP="00E34A16">
      <w:pPr>
        <w:numPr>
          <w:ilvl w:val="0"/>
          <w:numId w:val="21"/>
        </w:numPr>
        <w:rPr>
          <w:rFonts w:cs="Arial"/>
          <w:szCs w:val="22"/>
        </w:rPr>
      </w:pPr>
      <w:r w:rsidRPr="005F18FD">
        <w:rPr>
          <w:rFonts w:cs="Arial"/>
          <w:szCs w:val="22"/>
        </w:rPr>
        <w:t xml:space="preserve">To take a whole school approach to healthy eating to ensure that messages taught in the curriculum are echoed and reinforced by the type of food and drink provided in school. </w:t>
      </w:r>
    </w:p>
    <w:p w:rsidR="00E34A16" w:rsidRPr="005F18FD" w:rsidRDefault="00E34A16" w:rsidP="00E34A16">
      <w:pPr>
        <w:rPr>
          <w:rFonts w:cs="Arial"/>
          <w:szCs w:val="22"/>
        </w:rPr>
      </w:pPr>
    </w:p>
    <w:p w:rsidR="00E34A16" w:rsidRPr="005F18FD" w:rsidRDefault="00E34A16" w:rsidP="00E34A16">
      <w:pPr>
        <w:rPr>
          <w:rFonts w:cs="Arial"/>
          <w:szCs w:val="22"/>
        </w:rPr>
      </w:pPr>
      <w:r w:rsidRPr="005F18FD">
        <w:rPr>
          <w:rFonts w:cs="Arial"/>
          <w:szCs w:val="22"/>
        </w:rPr>
        <w:t>These aims will be addressed through the following areas:</w:t>
      </w:r>
    </w:p>
    <w:p w:rsidR="00E34A16" w:rsidRPr="005F18FD" w:rsidRDefault="00E34A16" w:rsidP="00E34A16">
      <w:pPr>
        <w:rPr>
          <w:rFonts w:cs="Arial"/>
          <w:b/>
          <w:szCs w:val="22"/>
        </w:rPr>
      </w:pPr>
    </w:p>
    <w:p w:rsidR="00E34A16" w:rsidRPr="005F18FD" w:rsidRDefault="00E34A16" w:rsidP="00E34A16">
      <w:pPr>
        <w:numPr>
          <w:ilvl w:val="0"/>
          <w:numId w:val="23"/>
        </w:numPr>
        <w:rPr>
          <w:rFonts w:cs="Arial"/>
          <w:b/>
          <w:szCs w:val="22"/>
        </w:rPr>
      </w:pPr>
      <w:r w:rsidRPr="005F18FD">
        <w:rPr>
          <w:rFonts w:cs="Arial"/>
          <w:b/>
          <w:szCs w:val="22"/>
        </w:rPr>
        <w:t xml:space="preserve">School Food Plan </w:t>
      </w:r>
    </w:p>
    <w:p w:rsidR="00E34A16" w:rsidRPr="005F18FD" w:rsidRDefault="00E34A16" w:rsidP="00E34A16">
      <w:pPr>
        <w:rPr>
          <w:rFonts w:cs="Arial"/>
          <w:szCs w:val="22"/>
        </w:rPr>
      </w:pPr>
      <w:r w:rsidRPr="005F18FD">
        <w:rPr>
          <w:rFonts w:cs="Arial"/>
          <w:szCs w:val="22"/>
        </w:rPr>
        <w:t xml:space="preserve">The School Food Plan </w:t>
      </w:r>
      <w:hyperlink r:id="rId10" w:history="1">
        <w:r w:rsidRPr="005F18FD">
          <w:rPr>
            <w:rStyle w:val="Hyperlink"/>
            <w:rFonts w:cs="Arial"/>
            <w:szCs w:val="22"/>
          </w:rPr>
          <w:t>http://www.schoolfoodplan.com/</w:t>
        </w:r>
      </w:hyperlink>
      <w:r w:rsidRPr="005F18FD">
        <w:rPr>
          <w:rFonts w:cs="Arial"/>
          <w:szCs w:val="22"/>
        </w:rPr>
        <w:t xml:space="preserve">  is an agreed plan published in July 2013 with the support of the Secretary of State for Education and of the diverse organisations who can support head teachers to improve the quality and take-up of school food </w:t>
      </w:r>
      <w:r w:rsidR="0057177C">
        <w:rPr>
          <w:rFonts w:cs="Arial"/>
          <w:szCs w:val="22"/>
        </w:rPr>
        <w:t xml:space="preserve">provision. </w:t>
      </w:r>
      <w:r w:rsidRPr="005F18FD">
        <w:rPr>
          <w:rFonts w:cs="Arial"/>
          <w:szCs w:val="22"/>
        </w:rPr>
        <w:t xml:space="preserve">The plan outlines how schools should improve their attitude to school food </w:t>
      </w:r>
      <w:proofErr w:type="gramStart"/>
      <w:r w:rsidRPr="005F18FD">
        <w:rPr>
          <w:rFonts w:cs="Arial"/>
          <w:szCs w:val="22"/>
        </w:rPr>
        <w:t>by :</w:t>
      </w:r>
      <w:proofErr w:type="gramEnd"/>
      <w:r w:rsidRPr="005F18FD">
        <w:rPr>
          <w:rFonts w:cs="Arial"/>
          <w:szCs w:val="22"/>
        </w:rPr>
        <w:t>-</w:t>
      </w:r>
    </w:p>
    <w:p w:rsidR="00E34A16" w:rsidRPr="005F18FD" w:rsidRDefault="00E34A16" w:rsidP="00E34A16">
      <w:pPr>
        <w:pStyle w:val="ListParagraph"/>
        <w:numPr>
          <w:ilvl w:val="1"/>
          <w:numId w:val="24"/>
        </w:numPr>
        <w:kinsoku w:val="0"/>
        <w:overflowPunct w:val="0"/>
        <w:textAlignment w:val="baseline"/>
        <w:rPr>
          <w:rFonts w:ascii="Comic Sans MS" w:hAnsi="Comic Sans MS" w:cs="Arial"/>
          <w:sz w:val="22"/>
          <w:szCs w:val="22"/>
        </w:rPr>
      </w:pPr>
      <w:r w:rsidRPr="005F18FD">
        <w:rPr>
          <w:rFonts w:ascii="Comic Sans MS" w:hAnsi="Comic Sans MS" w:cs="Arial"/>
          <w:color w:val="000000"/>
          <w:kern w:val="24"/>
          <w:sz w:val="22"/>
          <w:szCs w:val="22"/>
          <w:lang w:val="en-US"/>
        </w:rPr>
        <w:t xml:space="preserve">Adopting a ‘whole-school approach’: integrating food into the life of the school: lunch </w:t>
      </w:r>
      <w:r w:rsidR="005A102E">
        <w:rPr>
          <w:rFonts w:ascii="Comic Sans MS" w:hAnsi="Comic Sans MS" w:cs="Arial"/>
          <w:color w:val="000000"/>
          <w:kern w:val="24"/>
          <w:sz w:val="22"/>
          <w:szCs w:val="22"/>
          <w:lang w:val="en-US"/>
        </w:rPr>
        <w:t xml:space="preserve">is seen </w:t>
      </w:r>
      <w:r w:rsidRPr="005F18FD">
        <w:rPr>
          <w:rFonts w:ascii="Comic Sans MS" w:hAnsi="Comic Sans MS" w:cs="Arial"/>
          <w:color w:val="000000"/>
          <w:kern w:val="24"/>
          <w:sz w:val="22"/>
          <w:szCs w:val="22"/>
          <w:lang w:val="en-US"/>
        </w:rPr>
        <w:t>as</w:t>
      </w:r>
      <w:r w:rsidR="0057177C">
        <w:rPr>
          <w:rFonts w:ascii="Comic Sans MS" w:hAnsi="Comic Sans MS" w:cs="Arial"/>
          <w:color w:val="000000"/>
          <w:kern w:val="24"/>
          <w:sz w:val="22"/>
          <w:szCs w:val="22"/>
          <w:lang w:val="en-US"/>
        </w:rPr>
        <w:t xml:space="preserve"> an important</w:t>
      </w:r>
      <w:r w:rsidRPr="005F18FD">
        <w:rPr>
          <w:rFonts w:ascii="Comic Sans MS" w:hAnsi="Comic Sans MS" w:cs="Arial"/>
          <w:color w:val="000000"/>
          <w:kern w:val="24"/>
          <w:sz w:val="22"/>
          <w:szCs w:val="22"/>
          <w:lang w:val="en-US"/>
        </w:rPr>
        <w:t xml:space="preserve"> part of the school day; the </w:t>
      </w:r>
      <w:r w:rsidR="0057177C">
        <w:rPr>
          <w:rFonts w:ascii="Comic Sans MS" w:hAnsi="Comic Sans MS" w:cs="Arial"/>
          <w:color w:val="000000"/>
          <w:kern w:val="24"/>
          <w:sz w:val="22"/>
          <w:szCs w:val="22"/>
          <w:lang w:val="en-US"/>
        </w:rPr>
        <w:t xml:space="preserve">lunchtime </w:t>
      </w:r>
      <w:proofErr w:type="gramStart"/>
      <w:r w:rsidR="0057177C">
        <w:rPr>
          <w:rFonts w:ascii="Comic Sans MS" w:hAnsi="Comic Sans MS" w:cs="Arial"/>
          <w:color w:val="000000"/>
          <w:kern w:val="24"/>
          <w:sz w:val="22"/>
          <w:szCs w:val="22"/>
          <w:lang w:val="en-US"/>
        </w:rPr>
        <w:t xml:space="preserve">servers </w:t>
      </w:r>
      <w:r w:rsidRPr="005F18FD">
        <w:rPr>
          <w:rFonts w:ascii="Comic Sans MS" w:hAnsi="Comic Sans MS" w:cs="Arial"/>
          <w:color w:val="000000"/>
          <w:kern w:val="24"/>
          <w:sz w:val="22"/>
          <w:szCs w:val="22"/>
          <w:lang w:val="en-US"/>
        </w:rPr>
        <w:t xml:space="preserve"> as</w:t>
      </w:r>
      <w:proofErr w:type="gramEnd"/>
      <w:r w:rsidRPr="005F18FD">
        <w:rPr>
          <w:rFonts w:ascii="Comic Sans MS" w:hAnsi="Comic Sans MS" w:cs="Arial"/>
          <w:color w:val="000000"/>
          <w:kern w:val="24"/>
          <w:sz w:val="22"/>
          <w:szCs w:val="22"/>
          <w:lang w:val="en-US"/>
        </w:rPr>
        <w:t xml:space="preserve"> important staff members; and food as part of a rounded education</w:t>
      </w:r>
      <w:r w:rsidR="005A102E">
        <w:rPr>
          <w:rFonts w:ascii="Comic Sans MS" w:hAnsi="Comic Sans MS" w:cs="Arial"/>
          <w:color w:val="000000"/>
          <w:kern w:val="24"/>
          <w:sz w:val="22"/>
          <w:szCs w:val="22"/>
          <w:lang w:val="en-US"/>
        </w:rPr>
        <w:t>.</w:t>
      </w:r>
    </w:p>
    <w:p w:rsidR="00E34A16" w:rsidRPr="005F18FD" w:rsidRDefault="00E34A16" w:rsidP="00E34A16">
      <w:pPr>
        <w:pStyle w:val="ListParagraph"/>
        <w:numPr>
          <w:ilvl w:val="1"/>
          <w:numId w:val="24"/>
        </w:numPr>
        <w:kinsoku w:val="0"/>
        <w:overflowPunct w:val="0"/>
        <w:textAlignment w:val="baseline"/>
        <w:rPr>
          <w:rFonts w:ascii="Comic Sans MS" w:hAnsi="Comic Sans MS" w:cs="Arial"/>
          <w:sz w:val="22"/>
          <w:szCs w:val="22"/>
        </w:rPr>
      </w:pPr>
      <w:r w:rsidRPr="005F18FD">
        <w:rPr>
          <w:rFonts w:ascii="Comic Sans MS" w:hAnsi="Comic Sans MS" w:cs="Arial"/>
          <w:color w:val="000000"/>
          <w:kern w:val="24"/>
          <w:sz w:val="22"/>
          <w:szCs w:val="22"/>
          <w:lang w:val="en-US"/>
        </w:rPr>
        <w:t>The head teacher leading the change</w:t>
      </w:r>
    </w:p>
    <w:p w:rsidR="00E34A16" w:rsidRPr="005F18FD" w:rsidRDefault="00E34A16" w:rsidP="00E34A16">
      <w:pPr>
        <w:pStyle w:val="ListParagraph"/>
        <w:numPr>
          <w:ilvl w:val="1"/>
          <w:numId w:val="24"/>
        </w:numPr>
        <w:kinsoku w:val="0"/>
        <w:overflowPunct w:val="0"/>
        <w:textAlignment w:val="baseline"/>
        <w:rPr>
          <w:rFonts w:ascii="Comic Sans MS" w:hAnsi="Comic Sans MS" w:cs="Arial"/>
          <w:sz w:val="22"/>
          <w:szCs w:val="22"/>
        </w:rPr>
      </w:pPr>
      <w:r w:rsidRPr="005F18FD">
        <w:rPr>
          <w:rFonts w:ascii="Comic Sans MS" w:hAnsi="Comic Sans MS" w:cs="Arial"/>
          <w:color w:val="000000"/>
          <w:kern w:val="24"/>
          <w:sz w:val="22"/>
          <w:szCs w:val="22"/>
          <w:lang w:val="en-US"/>
        </w:rPr>
        <w:t>Concentrating on the things children care about: good food, attractive environment, social life, price and brand</w:t>
      </w:r>
      <w:r w:rsidR="005A102E">
        <w:rPr>
          <w:rFonts w:ascii="Comic Sans MS" w:hAnsi="Comic Sans MS" w:cs="Arial"/>
          <w:color w:val="000000"/>
          <w:kern w:val="24"/>
          <w:sz w:val="22"/>
          <w:szCs w:val="22"/>
          <w:lang w:val="en-US"/>
        </w:rPr>
        <w:t>.</w:t>
      </w:r>
    </w:p>
    <w:p w:rsidR="00E34A16" w:rsidRPr="0057177C" w:rsidRDefault="00E34A16" w:rsidP="00E34A16">
      <w:pPr>
        <w:pStyle w:val="ListParagraph"/>
        <w:numPr>
          <w:ilvl w:val="1"/>
          <w:numId w:val="24"/>
        </w:numPr>
        <w:kinsoku w:val="0"/>
        <w:overflowPunct w:val="0"/>
        <w:textAlignment w:val="baseline"/>
        <w:rPr>
          <w:rFonts w:ascii="Comic Sans MS" w:hAnsi="Comic Sans MS" w:cs="Arial"/>
          <w:sz w:val="22"/>
          <w:szCs w:val="22"/>
        </w:rPr>
      </w:pPr>
      <w:r w:rsidRPr="005F18FD">
        <w:rPr>
          <w:rFonts w:ascii="Comic Sans MS" w:hAnsi="Comic Sans MS" w:cs="Arial"/>
          <w:color w:val="000000"/>
          <w:kern w:val="24"/>
          <w:sz w:val="22"/>
          <w:szCs w:val="22"/>
          <w:lang w:val="en-US"/>
        </w:rPr>
        <w:t xml:space="preserve">Encourage take up of school meals to improve </w:t>
      </w:r>
      <w:r w:rsidRPr="005F18FD">
        <w:rPr>
          <w:rFonts w:ascii="Comic Sans MS" w:hAnsi="Comic Sans MS" w:cs="Arial"/>
          <w:color w:val="000000"/>
          <w:kern w:val="24"/>
          <w:sz w:val="22"/>
          <w:szCs w:val="22"/>
        </w:rPr>
        <w:t>school food economics and in particular encourage take up of the new Universal Fr</w:t>
      </w:r>
      <w:r w:rsidR="0057177C">
        <w:rPr>
          <w:rFonts w:ascii="Comic Sans MS" w:hAnsi="Comic Sans MS" w:cs="Arial"/>
          <w:color w:val="000000"/>
          <w:kern w:val="24"/>
          <w:sz w:val="22"/>
          <w:szCs w:val="22"/>
        </w:rPr>
        <w:t>ee School Meals for all KS1 pupils</w:t>
      </w:r>
      <w:r w:rsidR="005A102E">
        <w:rPr>
          <w:rFonts w:ascii="Comic Sans MS" w:hAnsi="Comic Sans MS" w:cs="Arial"/>
          <w:color w:val="000000"/>
          <w:kern w:val="24"/>
          <w:sz w:val="22"/>
          <w:szCs w:val="22"/>
        </w:rPr>
        <w:t>.</w:t>
      </w:r>
    </w:p>
    <w:p w:rsidR="0057177C" w:rsidRDefault="0057177C" w:rsidP="0057177C">
      <w:pPr>
        <w:pStyle w:val="ListParagraph"/>
        <w:kinsoku w:val="0"/>
        <w:overflowPunct w:val="0"/>
        <w:ind w:left="644"/>
        <w:textAlignment w:val="baseline"/>
        <w:rPr>
          <w:rFonts w:ascii="Comic Sans MS" w:hAnsi="Comic Sans MS" w:cs="Arial"/>
          <w:color w:val="000000"/>
          <w:kern w:val="24"/>
          <w:sz w:val="22"/>
          <w:szCs w:val="22"/>
        </w:rPr>
      </w:pPr>
    </w:p>
    <w:p w:rsidR="0057177C" w:rsidRDefault="0057177C" w:rsidP="0057177C">
      <w:pPr>
        <w:pStyle w:val="ListParagraph"/>
        <w:kinsoku w:val="0"/>
        <w:overflowPunct w:val="0"/>
        <w:ind w:left="644"/>
        <w:textAlignment w:val="baseline"/>
        <w:rPr>
          <w:rFonts w:ascii="Comic Sans MS" w:hAnsi="Comic Sans MS" w:cs="Arial"/>
          <w:color w:val="000000"/>
          <w:kern w:val="24"/>
          <w:sz w:val="22"/>
          <w:szCs w:val="22"/>
        </w:rPr>
      </w:pPr>
    </w:p>
    <w:p w:rsidR="0057177C" w:rsidRDefault="0057177C" w:rsidP="0057177C">
      <w:pPr>
        <w:pStyle w:val="ListParagraph"/>
        <w:kinsoku w:val="0"/>
        <w:overflowPunct w:val="0"/>
        <w:ind w:left="644"/>
        <w:textAlignment w:val="baseline"/>
        <w:rPr>
          <w:rFonts w:ascii="Comic Sans MS" w:hAnsi="Comic Sans MS" w:cs="Arial"/>
          <w:color w:val="000000"/>
          <w:kern w:val="24"/>
          <w:sz w:val="22"/>
          <w:szCs w:val="22"/>
        </w:rPr>
      </w:pPr>
    </w:p>
    <w:p w:rsidR="0057177C" w:rsidRDefault="0057177C" w:rsidP="0057177C">
      <w:pPr>
        <w:pStyle w:val="ListParagraph"/>
        <w:kinsoku w:val="0"/>
        <w:overflowPunct w:val="0"/>
        <w:ind w:left="644"/>
        <w:textAlignment w:val="baseline"/>
        <w:rPr>
          <w:rFonts w:ascii="Comic Sans MS" w:hAnsi="Comic Sans MS" w:cs="Arial"/>
          <w:sz w:val="22"/>
          <w:szCs w:val="22"/>
        </w:rPr>
      </w:pPr>
    </w:p>
    <w:p w:rsidR="00EC7686" w:rsidRDefault="00EC7686" w:rsidP="0057177C">
      <w:pPr>
        <w:pStyle w:val="ListParagraph"/>
        <w:kinsoku w:val="0"/>
        <w:overflowPunct w:val="0"/>
        <w:ind w:left="644"/>
        <w:textAlignment w:val="baseline"/>
        <w:rPr>
          <w:rFonts w:ascii="Comic Sans MS" w:hAnsi="Comic Sans MS" w:cs="Arial"/>
          <w:sz w:val="22"/>
          <w:szCs w:val="22"/>
        </w:rPr>
      </w:pPr>
    </w:p>
    <w:p w:rsidR="00EC7686" w:rsidRDefault="00EC7686" w:rsidP="0057177C">
      <w:pPr>
        <w:pStyle w:val="ListParagraph"/>
        <w:kinsoku w:val="0"/>
        <w:overflowPunct w:val="0"/>
        <w:ind w:left="644"/>
        <w:textAlignment w:val="baseline"/>
        <w:rPr>
          <w:rFonts w:ascii="Comic Sans MS" w:hAnsi="Comic Sans MS" w:cs="Arial"/>
          <w:sz w:val="22"/>
          <w:szCs w:val="22"/>
        </w:rPr>
      </w:pPr>
    </w:p>
    <w:p w:rsidR="00EC7686" w:rsidRPr="005F18FD" w:rsidRDefault="00EC7686" w:rsidP="0057177C">
      <w:pPr>
        <w:pStyle w:val="ListParagraph"/>
        <w:kinsoku w:val="0"/>
        <w:overflowPunct w:val="0"/>
        <w:ind w:left="644"/>
        <w:textAlignment w:val="baseline"/>
        <w:rPr>
          <w:rFonts w:ascii="Comic Sans MS" w:hAnsi="Comic Sans MS" w:cs="Arial"/>
          <w:sz w:val="22"/>
          <w:szCs w:val="22"/>
        </w:rPr>
      </w:pPr>
    </w:p>
    <w:p w:rsidR="00E34A16" w:rsidRPr="005F18FD" w:rsidRDefault="00E34A16" w:rsidP="00E34A16">
      <w:pPr>
        <w:pStyle w:val="ListParagraph"/>
        <w:kinsoku w:val="0"/>
        <w:overflowPunct w:val="0"/>
        <w:ind w:left="0"/>
        <w:textAlignment w:val="baseline"/>
        <w:rPr>
          <w:rFonts w:ascii="Comic Sans MS" w:hAnsi="Comic Sans MS" w:cs="Arial"/>
          <w:b/>
          <w:color w:val="000000"/>
          <w:kern w:val="24"/>
          <w:sz w:val="22"/>
          <w:szCs w:val="22"/>
        </w:rPr>
      </w:pPr>
    </w:p>
    <w:p w:rsidR="00E34A16" w:rsidRPr="005F18FD" w:rsidRDefault="00E34A16" w:rsidP="00E34A16">
      <w:pPr>
        <w:pStyle w:val="ListParagraph"/>
        <w:numPr>
          <w:ilvl w:val="0"/>
          <w:numId w:val="23"/>
        </w:numPr>
        <w:kinsoku w:val="0"/>
        <w:overflowPunct w:val="0"/>
        <w:textAlignment w:val="baseline"/>
        <w:rPr>
          <w:rFonts w:ascii="Comic Sans MS" w:hAnsi="Comic Sans MS" w:cs="Arial"/>
          <w:b/>
        </w:rPr>
      </w:pPr>
      <w:r w:rsidRPr="005F18FD">
        <w:rPr>
          <w:rFonts w:ascii="Comic Sans MS" w:hAnsi="Comic Sans MS" w:cs="Arial"/>
          <w:b/>
        </w:rPr>
        <w:lastRenderedPageBreak/>
        <w:t xml:space="preserve">Equal Opportunities </w:t>
      </w:r>
    </w:p>
    <w:p w:rsidR="00E34A16" w:rsidRPr="005F18FD" w:rsidRDefault="00E34A16" w:rsidP="00E34A16">
      <w:pPr>
        <w:rPr>
          <w:rFonts w:cs="Arial"/>
          <w:szCs w:val="22"/>
        </w:rPr>
      </w:pPr>
      <w:r w:rsidRPr="005F18FD">
        <w:rPr>
          <w:rFonts w:cs="Arial"/>
          <w:szCs w:val="22"/>
        </w:rPr>
        <w:t>In healthy eating, as in all other areas of the curriculum we recognise the value of the individual and strive to provide equal access of opportunity for all.</w:t>
      </w:r>
    </w:p>
    <w:p w:rsidR="00E34A16" w:rsidRPr="005F18FD" w:rsidRDefault="00E34A16" w:rsidP="00E34A16">
      <w:pPr>
        <w:rPr>
          <w:rFonts w:cs="Arial"/>
          <w:b/>
          <w:szCs w:val="22"/>
        </w:rPr>
      </w:pPr>
    </w:p>
    <w:p w:rsidR="00E34A16" w:rsidRPr="005F18FD" w:rsidRDefault="00E34A16" w:rsidP="00E34A16">
      <w:pPr>
        <w:numPr>
          <w:ilvl w:val="0"/>
          <w:numId w:val="23"/>
        </w:numPr>
        <w:rPr>
          <w:rFonts w:cs="Arial"/>
          <w:b/>
          <w:szCs w:val="22"/>
        </w:rPr>
      </w:pPr>
      <w:r w:rsidRPr="005F18FD">
        <w:rPr>
          <w:rFonts w:cs="Arial"/>
          <w:b/>
          <w:szCs w:val="22"/>
        </w:rPr>
        <w:t xml:space="preserve">Curriculum </w:t>
      </w:r>
    </w:p>
    <w:p w:rsidR="00E34A16" w:rsidRPr="005F18FD" w:rsidRDefault="00E34A16" w:rsidP="00E34A16">
      <w:pPr>
        <w:rPr>
          <w:rFonts w:cs="Arial"/>
          <w:szCs w:val="22"/>
        </w:rPr>
      </w:pPr>
      <w:r w:rsidRPr="005F18FD">
        <w:rPr>
          <w:rFonts w:cs="Arial"/>
          <w:szCs w:val="22"/>
        </w:rPr>
        <w:t>Food and nutrition is taught at an appropriate level through</w:t>
      </w:r>
      <w:r w:rsidR="00AC37D6">
        <w:rPr>
          <w:rFonts w:cs="Arial"/>
          <w:szCs w:val="22"/>
        </w:rPr>
        <w:t>out each key stage Cooking and N</w:t>
      </w:r>
      <w:r w:rsidRPr="005F18FD">
        <w:rPr>
          <w:rFonts w:cs="Arial"/>
          <w:szCs w:val="22"/>
        </w:rPr>
        <w:t>utrition was brought in as a compulsory part of the national curriculum from September 2014</w:t>
      </w:r>
      <w:r w:rsidRPr="00074C5E">
        <w:rPr>
          <w:rFonts w:cs="Arial"/>
          <w:szCs w:val="22"/>
        </w:rPr>
        <w:t xml:space="preserve">. </w:t>
      </w:r>
      <w:r w:rsidR="00074C5E">
        <w:rPr>
          <w:rFonts w:cs="Arial"/>
          <w:szCs w:val="22"/>
        </w:rPr>
        <w:t xml:space="preserve">Our connected approach to the curriculum (Cornerstones) </w:t>
      </w:r>
      <w:r w:rsidRPr="00074C5E">
        <w:rPr>
          <w:rFonts w:cs="Arial"/>
          <w:szCs w:val="22"/>
        </w:rPr>
        <w:t>reflect</w:t>
      </w:r>
      <w:r w:rsidR="00074C5E">
        <w:rPr>
          <w:rFonts w:cs="Arial"/>
          <w:szCs w:val="22"/>
        </w:rPr>
        <w:t>s</w:t>
      </w:r>
      <w:r w:rsidRPr="00074C5E">
        <w:rPr>
          <w:rFonts w:cs="Arial"/>
          <w:szCs w:val="22"/>
        </w:rPr>
        <w:t xml:space="preserve"> the whole school approach to healthy eating and incorpora</w:t>
      </w:r>
      <w:r w:rsidR="00074C5E">
        <w:rPr>
          <w:rFonts w:cs="Arial"/>
          <w:szCs w:val="22"/>
        </w:rPr>
        <w:t>te the DFE statutory guidelines</w:t>
      </w:r>
      <w:r w:rsidRPr="00074C5E">
        <w:rPr>
          <w:rFonts w:cs="Arial"/>
          <w:szCs w:val="22"/>
        </w:rPr>
        <w:t>.</w:t>
      </w:r>
      <w:r w:rsidRPr="005F18FD">
        <w:rPr>
          <w:rFonts w:cs="Arial"/>
          <w:szCs w:val="22"/>
        </w:rPr>
        <w:t xml:space="preserve"> </w:t>
      </w:r>
    </w:p>
    <w:p w:rsidR="00E34A16" w:rsidRPr="005F18FD" w:rsidRDefault="00E34A16" w:rsidP="00E34A16">
      <w:pPr>
        <w:rPr>
          <w:rFonts w:cs="Arial"/>
          <w:szCs w:val="22"/>
        </w:rPr>
      </w:pPr>
    </w:p>
    <w:p w:rsidR="00E34A16" w:rsidRPr="005F18FD" w:rsidRDefault="00E34A16" w:rsidP="00E34A16">
      <w:pPr>
        <w:rPr>
          <w:rFonts w:cs="Arial"/>
          <w:szCs w:val="22"/>
        </w:rPr>
      </w:pPr>
      <w:r w:rsidRPr="005F18FD">
        <w:rPr>
          <w:rFonts w:cs="Arial"/>
          <w:szCs w:val="22"/>
        </w:rPr>
        <w:t>This is addressed through:</w:t>
      </w:r>
    </w:p>
    <w:p w:rsidR="00E34A16" w:rsidRPr="005F18FD" w:rsidRDefault="00E34A16" w:rsidP="00E34A16">
      <w:pPr>
        <w:rPr>
          <w:rFonts w:cs="Arial"/>
          <w:szCs w:val="22"/>
        </w:rPr>
      </w:pPr>
    </w:p>
    <w:p w:rsidR="00E34A16" w:rsidRPr="005F18FD" w:rsidRDefault="00E34A16" w:rsidP="00E34A16">
      <w:pPr>
        <w:pStyle w:val="Heading3"/>
        <w:numPr>
          <w:ilvl w:val="0"/>
          <w:numId w:val="25"/>
        </w:numPr>
        <w:rPr>
          <w:rFonts w:ascii="Comic Sans MS" w:hAnsi="Comic Sans MS" w:cs="Arial"/>
          <w:sz w:val="22"/>
          <w:szCs w:val="22"/>
        </w:rPr>
      </w:pPr>
      <w:r w:rsidRPr="005F18FD">
        <w:rPr>
          <w:rFonts w:ascii="Comic Sans MS" w:hAnsi="Comic Sans MS" w:cs="Arial"/>
          <w:sz w:val="22"/>
          <w:szCs w:val="22"/>
        </w:rPr>
        <w:t>Teaching methods</w:t>
      </w:r>
    </w:p>
    <w:p w:rsidR="00E34A16" w:rsidRPr="005F18FD" w:rsidRDefault="00E34A16" w:rsidP="00E34A16">
      <w:pPr>
        <w:rPr>
          <w:rFonts w:cs="Arial"/>
          <w:szCs w:val="22"/>
        </w:rPr>
      </w:pPr>
      <w:r w:rsidRPr="005F18FD">
        <w:rPr>
          <w:rFonts w:cs="Arial"/>
          <w:szCs w:val="22"/>
        </w:rPr>
        <w:t>Effective teaching requires pupils to develop their understanding of healthy eating issues and appropriate skills and attitudes to assist them</w:t>
      </w:r>
      <w:r w:rsidR="00AC37D6">
        <w:rPr>
          <w:rFonts w:cs="Arial"/>
          <w:szCs w:val="22"/>
        </w:rPr>
        <w:t xml:space="preserve"> in making informed decisions.</w:t>
      </w:r>
      <w:r w:rsidRPr="005F18FD">
        <w:rPr>
          <w:rFonts w:cs="Arial"/>
          <w:szCs w:val="22"/>
        </w:rPr>
        <w:t xml:space="preserve"> </w:t>
      </w:r>
      <w:r w:rsidR="00AC37D6">
        <w:rPr>
          <w:rFonts w:cs="Arial"/>
          <w:szCs w:val="22"/>
        </w:rPr>
        <w:t>Teaching methods</w:t>
      </w:r>
      <w:r w:rsidRPr="005F18FD">
        <w:rPr>
          <w:rFonts w:cs="Arial"/>
          <w:szCs w:val="22"/>
        </w:rPr>
        <w:t xml:space="preserve"> reflect the whole school approach to healthy eating.  </w:t>
      </w:r>
    </w:p>
    <w:p w:rsidR="00E34A16" w:rsidRPr="005F18FD" w:rsidRDefault="00E34A16" w:rsidP="00E34A16">
      <w:pPr>
        <w:pStyle w:val="Default"/>
        <w:rPr>
          <w:rFonts w:ascii="Comic Sans MS" w:hAnsi="Comic Sans MS"/>
          <w:b/>
          <w:bCs/>
          <w:sz w:val="22"/>
          <w:szCs w:val="22"/>
        </w:rPr>
      </w:pPr>
    </w:p>
    <w:p w:rsidR="00E34A16" w:rsidRPr="005F18FD" w:rsidRDefault="00E34A16" w:rsidP="00E34A16">
      <w:pPr>
        <w:pStyle w:val="Heading3"/>
        <w:numPr>
          <w:ilvl w:val="0"/>
          <w:numId w:val="25"/>
        </w:numPr>
        <w:rPr>
          <w:rFonts w:ascii="Comic Sans MS" w:hAnsi="Comic Sans MS" w:cs="Arial"/>
          <w:sz w:val="22"/>
          <w:szCs w:val="22"/>
        </w:rPr>
      </w:pPr>
      <w:r w:rsidRPr="005F18FD">
        <w:rPr>
          <w:rFonts w:ascii="Comic Sans MS" w:hAnsi="Comic Sans MS" w:cs="Arial"/>
          <w:sz w:val="22"/>
          <w:szCs w:val="22"/>
        </w:rPr>
        <w:t xml:space="preserve">Cooking and nutrition </w:t>
      </w:r>
    </w:p>
    <w:p w:rsidR="00E34A16" w:rsidRPr="005F18FD" w:rsidRDefault="00E34A16" w:rsidP="00E34A16">
      <w:pPr>
        <w:rPr>
          <w:rFonts w:cs="Arial"/>
          <w:szCs w:val="22"/>
        </w:rPr>
      </w:pPr>
      <w:r w:rsidRPr="005F18FD">
        <w:rPr>
          <w:rFonts w:cs="Arial"/>
          <w:szCs w:val="22"/>
        </w:rPr>
        <w:t>As part of their work with food, pupils are taught how to cook and apply the principles of nutrition and healthy eating. Learning how to cook is a crucial life skill that enables pupils to feed themselves and others affordably and well, now and in later life.  All Pupils are taught the basic principles of a healthy and varied diet, to prepare simple dishes and understand where food comes from. Older pupils are taught about seasonality and a range of cooking techniques.</w:t>
      </w:r>
    </w:p>
    <w:p w:rsidR="00E34A16" w:rsidRPr="005F18FD" w:rsidRDefault="00E34A16" w:rsidP="00E34A16">
      <w:pPr>
        <w:rPr>
          <w:rFonts w:cs="Arial"/>
          <w:szCs w:val="22"/>
        </w:rPr>
      </w:pPr>
    </w:p>
    <w:p w:rsidR="00E34A16" w:rsidRPr="005F18FD" w:rsidRDefault="00E34A16" w:rsidP="00E34A16">
      <w:pPr>
        <w:numPr>
          <w:ilvl w:val="0"/>
          <w:numId w:val="25"/>
        </w:numPr>
        <w:rPr>
          <w:rFonts w:cs="Arial"/>
          <w:b/>
          <w:bCs/>
          <w:szCs w:val="22"/>
        </w:rPr>
      </w:pPr>
      <w:r w:rsidRPr="005F18FD">
        <w:rPr>
          <w:rFonts w:cs="Arial"/>
          <w:b/>
          <w:bCs/>
          <w:szCs w:val="22"/>
        </w:rPr>
        <w:t>Cross Curricular</w:t>
      </w:r>
    </w:p>
    <w:p w:rsidR="00E34A16" w:rsidRPr="005F18FD" w:rsidRDefault="00E34A16" w:rsidP="00E34A16">
      <w:pPr>
        <w:rPr>
          <w:rFonts w:cs="Arial"/>
          <w:szCs w:val="22"/>
        </w:rPr>
      </w:pPr>
      <w:r w:rsidRPr="005F18FD">
        <w:rPr>
          <w:rFonts w:cs="Arial"/>
          <w:szCs w:val="22"/>
        </w:rPr>
        <w:t>The school recognises that food has a great potential for cross curricular work and is incorporated in teaching of a variety of subjects in addition to science and PSHE.</w:t>
      </w:r>
    </w:p>
    <w:p w:rsidR="00E34A16" w:rsidRPr="005F18FD" w:rsidRDefault="00E34A16" w:rsidP="00E34A16">
      <w:pPr>
        <w:rPr>
          <w:rFonts w:cs="Arial"/>
          <w:b/>
          <w:bCs/>
          <w:szCs w:val="22"/>
        </w:rPr>
      </w:pPr>
    </w:p>
    <w:p w:rsidR="00E34A16" w:rsidRPr="005F18FD" w:rsidRDefault="00E34A16" w:rsidP="00E34A16">
      <w:pPr>
        <w:numPr>
          <w:ilvl w:val="0"/>
          <w:numId w:val="25"/>
        </w:numPr>
        <w:rPr>
          <w:rFonts w:cs="Arial"/>
          <w:b/>
          <w:bCs/>
          <w:szCs w:val="22"/>
        </w:rPr>
      </w:pPr>
      <w:r w:rsidRPr="005F18FD">
        <w:rPr>
          <w:rFonts w:cs="Arial"/>
          <w:b/>
          <w:bCs/>
          <w:szCs w:val="22"/>
        </w:rPr>
        <w:t>Staff training</w:t>
      </w:r>
    </w:p>
    <w:p w:rsidR="00E34A16" w:rsidRPr="005F18FD" w:rsidRDefault="00E34A16" w:rsidP="00E34A16">
      <w:pPr>
        <w:rPr>
          <w:rFonts w:cs="Arial"/>
          <w:bCs/>
          <w:szCs w:val="22"/>
        </w:rPr>
      </w:pPr>
      <w:r w:rsidRPr="005F18FD">
        <w:rPr>
          <w:rFonts w:cs="Arial"/>
          <w:szCs w:val="22"/>
        </w:rPr>
        <w:t>School staff including teachers, TAs and lunchtime supervisors have a key role in influencing pupils’ knowledge, skills and attitudes about food and healthy eating, so it is important that they are familiar with healthy eating guidelines</w:t>
      </w:r>
      <w:r w:rsidR="00074C5E">
        <w:rPr>
          <w:rFonts w:cs="Arial"/>
          <w:szCs w:val="22"/>
        </w:rPr>
        <w:t xml:space="preserve">. </w:t>
      </w:r>
      <w:r w:rsidR="0057177C" w:rsidRPr="00074C5E">
        <w:rPr>
          <w:rFonts w:cs="Arial"/>
          <w:szCs w:val="22"/>
        </w:rPr>
        <w:t>To facilitate this</w:t>
      </w:r>
      <w:r w:rsidRPr="00074C5E">
        <w:rPr>
          <w:rFonts w:cs="Arial"/>
          <w:szCs w:val="22"/>
        </w:rPr>
        <w:t>, the school will review its provision bi-annually</w:t>
      </w:r>
      <w:r w:rsidR="0057177C">
        <w:rPr>
          <w:rFonts w:cs="Arial"/>
          <w:szCs w:val="22"/>
        </w:rPr>
        <w:t xml:space="preserve"> and its choice of breakfast</w:t>
      </w:r>
      <w:r w:rsidRPr="005F18FD">
        <w:rPr>
          <w:rFonts w:cs="Arial"/>
          <w:szCs w:val="22"/>
        </w:rPr>
        <w:t xml:space="preserve"> annually</w:t>
      </w:r>
      <w:r w:rsidR="0057177C">
        <w:rPr>
          <w:rFonts w:cs="Arial"/>
          <w:szCs w:val="22"/>
        </w:rPr>
        <w:t xml:space="preserve">. We </w:t>
      </w:r>
      <w:r w:rsidRPr="005F18FD">
        <w:rPr>
          <w:rFonts w:cs="Arial"/>
          <w:szCs w:val="22"/>
        </w:rPr>
        <w:t xml:space="preserve">currently use </w:t>
      </w:r>
      <w:r w:rsidR="0057177C">
        <w:rPr>
          <w:rFonts w:cs="Arial"/>
          <w:szCs w:val="22"/>
        </w:rPr>
        <w:t xml:space="preserve">the Leicestershire School Food Support Service </w:t>
      </w:r>
      <w:r w:rsidRPr="005F18FD">
        <w:rPr>
          <w:rFonts w:cs="Arial"/>
          <w:szCs w:val="22"/>
        </w:rPr>
        <w:t xml:space="preserve">to provide school lunches and have developed </w:t>
      </w:r>
      <w:r w:rsidRPr="005F18FD">
        <w:rPr>
          <w:rFonts w:cs="Arial"/>
          <w:szCs w:val="22"/>
        </w:rPr>
        <w:lastRenderedPageBreak/>
        <w:t xml:space="preserve">our own breakfast menu that meets the requirements of the School Food Plan. </w:t>
      </w:r>
    </w:p>
    <w:p w:rsidR="00E34A16" w:rsidRPr="005F18FD" w:rsidRDefault="00E34A16" w:rsidP="00E34A16">
      <w:pPr>
        <w:rPr>
          <w:rFonts w:cs="Arial"/>
          <w:szCs w:val="22"/>
        </w:rPr>
      </w:pPr>
    </w:p>
    <w:p w:rsidR="00E34A16" w:rsidRPr="005F18FD" w:rsidRDefault="00E34A16" w:rsidP="00E34A16">
      <w:pPr>
        <w:pStyle w:val="Heading3"/>
        <w:numPr>
          <w:ilvl w:val="0"/>
          <w:numId w:val="25"/>
        </w:numPr>
        <w:rPr>
          <w:rFonts w:ascii="Comic Sans MS" w:hAnsi="Comic Sans MS" w:cs="Arial"/>
          <w:sz w:val="22"/>
          <w:szCs w:val="22"/>
        </w:rPr>
      </w:pPr>
      <w:r w:rsidRPr="005F18FD">
        <w:rPr>
          <w:rFonts w:ascii="Comic Sans MS" w:hAnsi="Comic Sans MS" w:cs="Arial"/>
          <w:sz w:val="22"/>
          <w:szCs w:val="22"/>
        </w:rPr>
        <w:t>Visitors in the classroom</w:t>
      </w:r>
    </w:p>
    <w:p w:rsidR="00E34A16" w:rsidRPr="005F18FD" w:rsidRDefault="00E34A16" w:rsidP="00E34A16">
      <w:pPr>
        <w:rPr>
          <w:rFonts w:cs="Arial"/>
          <w:szCs w:val="22"/>
        </w:rPr>
      </w:pPr>
      <w:r w:rsidRPr="005F18FD">
        <w:rPr>
          <w:rFonts w:cs="Arial"/>
          <w:szCs w:val="22"/>
        </w:rPr>
        <w:t>This school values the contribution made by outside agencies including the school nurse in supporting class teachers.  It is the responsibility of the school to ensure that the contributions made by visitors to the classroom reflect our own philosophy and approach to the subject.  The status of visitors to the school is always checked ensuring that the content of the visitor’s talk is suitable for the ages of the pupils</w:t>
      </w:r>
      <w:r w:rsidR="00074C5E">
        <w:rPr>
          <w:rFonts w:cs="Arial"/>
          <w:szCs w:val="22"/>
        </w:rPr>
        <w:t>.</w:t>
      </w:r>
      <w:r w:rsidRPr="00233199">
        <w:rPr>
          <w:rFonts w:cs="Arial"/>
          <w:szCs w:val="22"/>
          <w:highlight w:val="yellow"/>
        </w:rPr>
        <w:t xml:space="preserve"> </w:t>
      </w:r>
    </w:p>
    <w:p w:rsidR="00E34A16" w:rsidRPr="005F18FD" w:rsidRDefault="00E34A16" w:rsidP="00E34A16">
      <w:pPr>
        <w:rPr>
          <w:rFonts w:cs="Arial"/>
          <w:szCs w:val="22"/>
        </w:rPr>
      </w:pPr>
    </w:p>
    <w:p w:rsidR="00E34A16" w:rsidRPr="005F18FD" w:rsidRDefault="00E34A16" w:rsidP="00E34A16">
      <w:pPr>
        <w:pStyle w:val="Heading3"/>
        <w:numPr>
          <w:ilvl w:val="0"/>
          <w:numId w:val="25"/>
        </w:numPr>
        <w:rPr>
          <w:rFonts w:ascii="Comic Sans MS" w:hAnsi="Comic Sans MS" w:cs="Arial"/>
          <w:sz w:val="22"/>
          <w:szCs w:val="22"/>
        </w:rPr>
      </w:pPr>
      <w:r w:rsidRPr="005F18FD">
        <w:rPr>
          <w:rFonts w:ascii="Comic Sans MS" w:hAnsi="Comic Sans MS" w:cs="Arial"/>
          <w:sz w:val="22"/>
          <w:szCs w:val="22"/>
        </w:rPr>
        <w:t>Resources</w:t>
      </w:r>
    </w:p>
    <w:p w:rsidR="00E34A16" w:rsidRPr="005F18FD" w:rsidRDefault="00E34A16" w:rsidP="00E34A16">
      <w:pPr>
        <w:rPr>
          <w:rFonts w:cs="Arial"/>
          <w:szCs w:val="22"/>
        </w:rPr>
      </w:pPr>
      <w:r w:rsidRPr="005F18FD">
        <w:rPr>
          <w:rFonts w:cs="Arial"/>
          <w:szCs w:val="22"/>
        </w:rPr>
        <w:t>Resources used to deliver healthy eating are current and up to date and all staff are consistent in the resources used throughout the curriculum. These reflect the ‘</w:t>
      </w:r>
      <w:proofErr w:type="spellStart"/>
      <w:r w:rsidRPr="005F18FD">
        <w:rPr>
          <w:rFonts w:cs="Arial"/>
          <w:szCs w:val="22"/>
        </w:rPr>
        <w:t>eatwell</w:t>
      </w:r>
      <w:proofErr w:type="spellEnd"/>
      <w:r w:rsidRPr="005F18FD">
        <w:rPr>
          <w:rFonts w:cs="Arial"/>
          <w:szCs w:val="22"/>
        </w:rPr>
        <w:t xml:space="preserve"> plate’ where appropriate.</w:t>
      </w:r>
    </w:p>
    <w:p w:rsidR="00E34A16" w:rsidRPr="005F18FD" w:rsidRDefault="00E34A16" w:rsidP="00E34A16">
      <w:pPr>
        <w:rPr>
          <w:rFonts w:cs="Arial"/>
          <w:b/>
          <w:szCs w:val="22"/>
        </w:rPr>
      </w:pPr>
    </w:p>
    <w:p w:rsidR="00E34A16" w:rsidRPr="005F18FD" w:rsidRDefault="00E34A16" w:rsidP="00E34A16">
      <w:pPr>
        <w:numPr>
          <w:ilvl w:val="0"/>
          <w:numId w:val="23"/>
        </w:numPr>
        <w:rPr>
          <w:rFonts w:cs="Arial"/>
          <w:b/>
          <w:szCs w:val="22"/>
        </w:rPr>
      </w:pPr>
      <w:r w:rsidRPr="005F18FD">
        <w:rPr>
          <w:rFonts w:cs="Arial"/>
          <w:b/>
          <w:szCs w:val="22"/>
        </w:rPr>
        <w:t>Food and Drink Provision throughout the school day</w:t>
      </w:r>
    </w:p>
    <w:p w:rsidR="00073487" w:rsidRPr="005F18FD" w:rsidRDefault="00073487" w:rsidP="00073487">
      <w:pPr>
        <w:ind w:right="-720"/>
        <w:rPr>
          <w:rFonts w:cs="Arial"/>
        </w:rPr>
      </w:pPr>
    </w:p>
    <w:p w:rsidR="00E34A16" w:rsidRPr="005F18FD" w:rsidRDefault="00E34A16" w:rsidP="00E34A16">
      <w:pPr>
        <w:rPr>
          <w:rFonts w:cs="Arial"/>
          <w:b/>
          <w:szCs w:val="22"/>
        </w:rPr>
      </w:pPr>
      <w:r w:rsidRPr="005F18FD">
        <w:rPr>
          <w:rFonts w:cs="Arial"/>
          <w:b/>
          <w:szCs w:val="22"/>
        </w:rPr>
        <w:t xml:space="preserve">Food Standards </w:t>
      </w:r>
    </w:p>
    <w:p w:rsidR="00E34A16" w:rsidRPr="005F18FD" w:rsidRDefault="00E34A16" w:rsidP="00E34A16">
      <w:pPr>
        <w:rPr>
          <w:rFonts w:cs="Arial"/>
          <w:szCs w:val="22"/>
        </w:rPr>
      </w:pPr>
      <w:r w:rsidRPr="005F18FD">
        <w:rPr>
          <w:rFonts w:cs="Arial"/>
          <w:szCs w:val="22"/>
        </w:rPr>
        <w:t xml:space="preserve">National Nutritional Standards for school Lunches became compulsory in 2009. </w:t>
      </w:r>
    </w:p>
    <w:p w:rsidR="00E34A16" w:rsidRPr="005F18FD" w:rsidRDefault="00E34A16" w:rsidP="00E34A16">
      <w:pPr>
        <w:rPr>
          <w:rFonts w:cs="Arial"/>
          <w:szCs w:val="22"/>
        </w:rPr>
      </w:pPr>
      <w:r w:rsidRPr="005F18FD">
        <w:rPr>
          <w:rFonts w:cs="Arial"/>
          <w:szCs w:val="22"/>
        </w:rPr>
        <w:t xml:space="preserve">As a result of the School Food Plan, the standards have been reviewed and new Food Standards for school lunches </w:t>
      </w:r>
      <w:r w:rsidR="00233199">
        <w:rPr>
          <w:rFonts w:cs="Arial"/>
          <w:szCs w:val="22"/>
        </w:rPr>
        <w:t>came</w:t>
      </w:r>
      <w:r w:rsidRPr="005F18FD">
        <w:rPr>
          <w:rFonts w:cs="Arial"/>
          <w:szCs w:val="22"/>
        </w:rPr>
        <w:t xml:space="preserve"> in to force in January 2015. Together with the existing standards they cover all food sold or served in schools: breakfast, lunch and after-school meals; and tuck, vending, mid-morning break and after-school clubs. </w:t>
      </w:r>
      <w:hyperlink r:id="rId11" w:history="1">
        <w:r w:rsidRPr="005F18FD">
          <w:rPr>
            <w:rStyle w:val="Hyperlink"/>
            <w:rFonts w:cs="Arial"/>
            <w:szCs w:val="22"/>
          </w:rPr>
          <w:t>http://www.schoolfoodplan.com/standards/</w:t>
        </w:r>
      </w:hyperlink>
      <w:r w:rsidRPr="005F18FD">
        <w:rPr>
          <w:rFonts w:cs="Arial"/>
          <w:szCs w:val="22"/>
        </w:rPr>
        <w:t xml:space="preserve"> . Checklists for monitoring provision are available from the </w:t>
      </w:r>
      <w:proofErr w:type="gramStart"/>
      <w:r w:rsidRPr="005F18FD">
        <w:rPr>
          <w:rFonts w:cs="Arial"/>
          <w:szCs w:val="22"/>
        </w:rPr>
        <w:t>Children’s  Food</w:t>
      </w:r>
      <w:proofErr w:type="gramEnd"/>
      <w:r w:rsidRPr="005F18FD">
        <w:rPr>
          <w:rFonts w:cs="Arial"/>
          <w:szCs w:val="22"/>
        </w:rPr>
        <w:t xml:space="preserve"> Trust </w:t>
      </w:r>
      <w:hyperlink r:id="rId12" w:history="1">
        <w:r w:rsidRPr="005F18FD">
          <w:rPr>
            <w:rStyle w:val="Hyperlink"/>
            <w:rFonts w:cs="Arial"/>
            <w:szCs w:val="22"/>
          </w:rPr>
          <w:t>http://www.childrensfoodtrust.org.uk/</w:t>
        </w:r>
      </w:hyperlink>
      <w:r w:rsidRPr="005F18FD">
        <w:rPr>
          <w:rFonts w:cs="Arial"/>
          <w:szCs w:val="22"/>
        </w:rPr>
        <w:t xml:space="preserve"> </w:t>
      </w:r>
    </w:p>
    <w:p w:rsidR="00E34A16" w:rsidRPr="005F18FD" w:rsidRDefault="00E34A16" w:rsidP="00E34A16">
      <w:pPr>
        <w:rPr>
          <w:rFonts w:cs="Arial"/>
          <w:szCs w:val="22"/>
        </w:rPr>
      </w:pPr>
    </w:p>
    <w:p w:rsidR="00E34A16" w:rsidRPr="005F18FD" w:rsidRDefault="00E34A16" w:rsidP="00E34A16">
      <w:pPr>
        <w:pStyle w:val="Heading3"/>
        <w:rPr>
          <w:rFonts w:ascii="Comic Sans MS" w:hAnsi="Comic Sans MS" w:cs="Arial"/>
          <w:sz w:val="22"/>
          <w:szCs w:val="22"/>
        </w:rPr>
      </w:pPr>
      <w:r w:rsidRPr="005F18FD">
        <w:rPr>
          <w:rFonts w:ascii="Comic Sans MS" w:hAnsi="Comic Sans MS" w:cs="Arial"/>
          <w:sz w:val="22"/>
          <w:szCs w:val="22"/>
        </w:rPr>
        <w:t>Breakfast</w:t>
      </w:r>
    </w:p>
    <w:p w:rsidR="00E34A16" w:rsidRPr="005F18FD" w:rsidRDefault="00E34A16" w:rsidP="00E34A16">
      <w:pPr>
        <w:rPr>
          <w:rFonts w:cs="Arial"/>
          <w:szCs w:val="22"/>
        </w:rPr>
      </w:pPr>
      <w:r w:rsidRPr="005F18FD">
        <w:rPr>
          <w:rFonts w:cs="Arial"/>
          <w:szCs w:val="22"/>
        </w:rPr>
        <w:t>Breakfast is an important meal that should provide 25% of a child’s energy requirement and contribute significantly to their vitamin and mineral requirements.</w:t>
      </w:r>
    </w:p>
    <w:p w:rsidR="00E34A16" w:rsidRPr="005F18FD" w:rsidRDefault="00E34A16" w:rsidP="00E34A16">
      <w:pPr>
        <w:rPr>
          <w:rFonts w:cs="Arial"/>
          <w:szCs w:val="22"/>
        </w:rPr>
      </w:pPr>
    </w:p>
    <w:p w:rsidR="00E34A16" w:rsidRPr="005F18FD" w:rsidRDefault="00E34A16" w:rsidP="00E34A16">
      <w:pPr>
        <w:rPr>
          <w:rFonts w:cs="Arial"/>
          <w:szCs w:val="22"/>
        </w:rPr>
      </w:pPr>
      <w:r w:rsidRPr="005F18FD">
        <w:rPr>
          <w:rFonts w:cs="Arial"/>
          <w:szCs w:val="22"/>
        </w:rPr>
        <w:t>The school operates a breakfast club that provides a nutritious meal for pupils before the school day and complies with the food-based standards.</w:t>
      </w:r>
    </w:p>
    <w:p w:rsidR="00E34A16" w:rsidRPr="005F18FD" w:rsidRDefault="00E34A16" w:rsidP="00E34A16">
      <w:pPr>
        <w:rPr>
          <w:rFonts w:cs="Arial"/>
          <w:b/>
          <w:bCs/>
          <w:szCs w:val="22"/>
        </w:rPr>
      </w:pPr>
      <w:r w:rsidRPr="005F18FD">
        <w:rPr>
          <w:rFonts w:cs="Arial"/>
          <w:szCs w:val="22"/>
        </w:rPr>
        <w:t xml:space="preserve">The breakfast menu includes: </w:t>
      </w:r>
    </w:p>
    <w:p w:rsidR="00E34A16" w:rsidRPr="005F18FD" w:rsidRDefault="00E34A16" w:rsidP="00E34A16">
      <w:pPr>
        <w:numPr>
          <w:ilvl w:val="0"/>
          <w:numId w:val="25"/>
        </w:numPr>
        <w:rPr>
          <w:rFonts w:cs="Arial"/>
          <w:b/>
          <w:bCs/>
          <w:szCs w:val="22"/>
        </w:rPr>
      </w:pPr>
      <w:r w:rsidRPr="005F18FD">
        <w:rPr>
          <w:rFonts w:cs="Arial"/>
          <w:b/>
          <w:bCs/>
          <w:szCs w:val="22"/>
        </w:rPr>
        <w:t xml:space="preserve">Fruit Juices </w:t>
      </w:r>
      <w:r w:rsidR="00A33F51" w:rsidRPr="005F18FD">
        <w:rPr>
          <w:rFonts w:cs="Arial"/>
          <w:b/>
          <w:bCs/>
          <w:szCs w:val="22"/>
        </w:rPr>
        <w:t xml:space="preserve">(max. 150ml- water may be added to increase this portion) </w:t>
      </w:r>
    </w:p>
    <w:p w:rsidR="00A33F51" w:rsidRPr="005F18FD" w:rsidRDefault="00A33F51" w:rsidP="00E34A16">
      <w:pPr>
        <w:numPr>
          <w:ilvl w:val="0"/>
          <w:numId w:val="25"/>
        </w:numPr>
        <w:rPr>
          <w:rFonts w:cs="Arial"/>
          <w:b/>
          <w:bCs/>
          <w:szCs w:val="22"/>
        </w:rPr>
      </w:pPr>
      <w:r w:rsidRPr="005F18FD">
        <w:rPr>
          <w:rFonts w:cs="Arial"/>
          <w:b/>
          <w:bCs/>
          <w:szCs w:val="22"/>
        </w:rPr>
        <w:t xml:space="preserve">‘Best of Both’ Breads for toast. </w:t>
      </w:r>
    </w:p>
    <w:p w:rsidR="00A33F51" w:rsidRPr="005F18FD" w:rsidRDefault="00233199" w:rsidP="00E34A16">
      <w:pPr>
        <w:numPr>
          <w:ilvl w:val="0"/>
          <w:numId w:val="25"/>
        </w:numPr>
        <w:rPr>
          <w:rFonts w:cs="Arial"/>
          <w:b/>
          <w:bCs/>
          <w:szCs w:val="22"/>
        </w:rPr>
      </w:pPr>
      <w:r>
        <w:rPr>
          <w:rFonts w:cs="Arial"/>
          <w:b/>
          <w:bCs/>
          <w:szCs w:val="22"/>
        </w:rPr>
        <w:lastRenderedPageBreak/>
        <w:t>Spreads, jam</w:t>
      </w:r>
      <w:r w:rsidR="00A33F51" w:rsidRPr="005F18FD">
        <w:rPr>
          <w:rFonts w:cs="Arial"/>
          <w:b/>
          <w:bCs/>
          <w:szCs w:val="22"/>
        </w:rPr>
        <w:t xml:space="preserve"> for toast. </w:t>
      </w:r>
    </w:p>
    <w:p w:rsidR="00A33F51" w:rsidRPr="005F18FD" w:rsidRDefault="00A33F51" w:rsidP="00E34A16">
      <w:pPr>
        <w:numPr>
          <w:ilvl w:val="0"/>
          <w:numId w:val="25"/>
        </w:numPr>
        <w:rPr>
          <w:rFonts w:cs="Arial"/>
          <w:b/>
          <w:bCs/>
          <w:szCs w:val="22"/>
        </w:rPr>
      </w:pPr>
      <w:r w:rsidRPr="005F18FD">
        <w:rPr>
          <w:rFonts w:cs="Arial"/>
          <w:b/>
          <w:bCs/>
          <w:szCs w:val="22"/>
        </w:rPr>
        <w:t>Selected cereals</w:t>
      </w:r>
      <w:r w:rsidR="00AC37D6">
        <w:rPr>
          <w:rFonts w:cs="Arial"/>
          <w:b/>
          <w:bCs/>
          <w:szCs w:val="22"/>
        </w:rPr>
        <w:t xml:space="preserve">, </w:t>
      </w:r>
      <w:r w:rsidR="00233199">
        <w:rPr>
          <w:rFonts w:cs="Arial"/>
          <w:b/>
          <w:bCs/>
          <w:szCs w:val="22"/>
        </w:rPr>
        <w:t>porridge</w:t>
      </w:r>
      <w:r w:rsidRPr="005F18FD">
        <w:rPr>
          <w:rFonts w:cs="Arial"/>
          <w:b/>
          <w:bCs/>
          <w:szCs w:val="22"/>
        </w:rPr>
        <w:t xml:space="preserve"> and semi-skimmed milk. </w:t>
      </w:r>
    </w:p>
    <w:p w:rsidR="00A33F51" w:rsidRPr="005F18FD" w:rsidRDefault="00A33F51" w:rsidP="00E34A16">
      <w:pPr>
        <w:numPr>
          <w:ilvl w:val="0"/>
          <w:numId w:val="25"/>
        </w:numPr>
        <w:rPr>
          <w:rFonts w:cs="Arial"/>
          <w:b/>
          <w:bCs/>
          <w:szCs w:val="22"/>
        </w:rPr>
      </w:pPr>
      <w:r w:rsidRPr="005F18FD">
        <w:rPr>
          <w:rFonts w:cs="Arial"/>
          <w:b/>
          <w:bCs/>
          <w:szCs w:val="22"/>
        </w:rPr>
        <w:t xml:space="preserve">Semi-skimmed milk for drinking. </w:t>
      </w:r>
    </w:p>
    <w:p w:rsidR="00A33F51" w:rsidRPr="005F18FD" w:rsidRDefault="00233199" w:rsidP="00E34A16">
      <w:pPr>
        <w:numPr>
          <w:ilvl w:val="0"/>
          <w:numId w:val="25"/>
        </w:numPr>
        <w:rPr>
          <w:rFonts w:cs="Arial"/>
          <w:b/>
          <w:bCs/>
          <w:szCs w:val="22"/>
        </w:rPr>
      </w:pPr>
      <w:r>
        <w:rPr>
          <w:rFonts w:cs="Arial"/>
          <w:b/>
          <w:bCs/>
          <w:szCs w:val="22"/>
        </w:rPr>
        <w:t>W</w:t>
      </w:r>
      <w:r w:rsidR="00A33F51" w:rsidRPr="005F18FD">
        <w:rPr>
          <w:rFonts w:cs="Arial"/>
          <w:b/>
          <w:bCs/>
          <w:szCs w:val="22"/>
        </w:rPr>
        <w:t xml:space="preserve">ater. </w:t>
      </w:r>
    </w:p>
    <w:p w:rsidR="00A33F51" w:rsidRPr="005F18FD" w:rsidRDefault="00A33F51" w:rsidP="00E34A16">
      <w:pPr>
        <w:numPr>
          <w:ilvl w:val="0"/>
          <w:numId w:val="25"/>
        </w:numPr>
        <w:rPr>
          <w:rFonts w:cs="Arial"/>
          <w:b/>
          <w:bCs/>
          <w:szCs w:val="22"/>
        </w:rPr>
      </w:pPr>
      <w:r w:rsidRPr="005F18FD">
        <w:rPr>
          <w:rFonts w:cs="Arial"/>
          <w:b/>
          <w:bCs/>
          <w:szCs w:val="22"/>
        </w:rPr>
        <w:t>Plain or fruit yoghurt (not ‘dessert yoghurt)</w:t>
      </w:r>
      <w:r w:rsidR="00233199">
        <w:rPr>
          <w:rFonts w:cs="Arial"/>
          <w:b/>
          <w:bCs/>
          <w:szCs w:val="22"/>
        </w:rPr>
        <w:t xml:space="preserve"> and </w:t>
      </w:r>
      <w:proofErr w:type="spellStart"/>
      <w:r w:rsidR="00233199">
        <w:rPr>
          <w:rFonts w:cs="Arial"/>
          <w:b/>
          <w:bCs/>
          <w:szCs w:val="22"/>
        </w:rPr>
        <w:t>fromage</w:t>
      </w:r>
      <w:proofErr w:type="spellEnd"/>
      <w:r w:rsidR="00233199">
        <w:rPr>
          <w:rFonts w:cs="Arial"/>
          <w:b/>
          <w:bCs/>
          <w:szCs w:val="22"/>
        </w:rPr>
        <w:t xml:space="preserve"> </w:t>
      </w:r>
      <w:proofErr w:type="spellStart"/>
      <w:r w:rsidR="00233199">
        <w:rPr>
          <w:rFonts w:cs="Arial"/>
          <w:b/>
          <w:bCs/>
          <w:szCs w:val="22"/>
        </w:rPr>
        <w:t>frais</w:t>
      </w:r>
      <w:proofErr w:type="spellEnd"/>
      <w:r w:rsidRPr="005F18FD">
        <w:rPr>
          <w:rFonts w:cs="Arial"/>
          <w:b/>
          <w:bCs/>
          <w:szCs w:val="22"/>
        </w:rPr>
        <w:t xml:space="preserve"> </w:t>
      </w:r>
    </w:p>
    <w:p w:rsidR="00E34A16" w:rsidRPr="005F18FD" w:rsidRDefault="00E34A16" w:rsidP="00E34A16">
      <w:pPr>
        <w:rPr>
          <w:rFonts w:cs="Arial"/>
          <w:b/>
          <w:bCs/>
          <w:szCs w:val="22"/>
        </w:rPr>
      </w:pPr>
    </w:p>
    <w:p w:rsidR="00A33F51" w:rsidRPr="005F18FD" w:rsidRDefault="00A33F51" w:rsidP="00E34A16">
      <w:pPr>
        <w:rPr>
          <w:rFonts w:cs="Arial"/>
          <w:b/>
          <w:bCs/>
          <w:szCs w:val="22"/>
        </w:rPr>
      </w:pPr>
    </w:p>
    <w:p w:rsidR="00E34A16" w:rsidRPr="005F18FD" w:rsidRDefault="00E34A16" w:rsidP="00A33F51">
      <w:pPr>
        <w:pStyle w:val="Heading3"/>
        <w:rPr>
          <w:rFonts w:ascii="Comic Sans MS" w:hAnsi="Comic Sans MS" w:cs="Arial"/>
          <w:sz w:val="22"/>
          <w:szCs w:val="22"/>
        </w:rPr>
      </w:pPr>
      <w:r w:rsidRPr="005F18FD">
        <w:rPr>
          <w:rFonts w:ascii="Comic Sans MS" w:hAnsi="Comic Sans MS" w:cs="Arial"/>
          <w:sz w:val="22"/>
          <w:szCs w:val="22"/>
        </w:rPr>
        <w:t xml:space="preserve">Lunch </w:t>
      </w:r>
      <w:r w:rsidRPr="005F18FD">
        <w:rPr>
          <w:rFonts w:ascii="Comic Sans MS" w:hAnsi="Comic Sans MS" w:cs="Arial"/>
          <w:szCs w:val="22"/>
        </w:rPr>
        <w:t xml:space="preserve">                                                                                                                                                                              </w:t>
      </w:r>
    </w:p>
    <w:p w:rsidR="00E34A16" w:rsidRPr="005F18FD" w:rsidRDefault="00E34A16" w:rsidP="00E34A16">
      <w:pPr>
        <w:rPr>
          <w:rFonts w:cs="Arial"/>
          <w:b/>
          <w:bCs/>
          <w:i/>
          <w:iCs/>
          <w:szCs w:val="22"/>
        </w:rPr>
      </w:pPr>
      <w:r w:rsidRPr="005F18FD">
        <w:rPr>
          <w:rFonts w:cs="Arial"/>
          <w:szCs w:val="22"/>
        </w:rPr>
        <w:t xml:space="preserve">Food prepared by the </w:t>
      </w:r>
      <w:r w:rsidR="00233199">
        <w:rPr>
          <w:rFonts w:cs="Arial"/>
          <w:szCs w:val="22"/>
        </w:rPr>
        <w:t>Leicestershire School Food Support Service</w:t>
      </w:r>
      <w:r w:rsidRPr="005F18FD">
        <w:rPr>
          <w:rFonts w:cs="Arial"/>
          <w:szCs w:val="22"/>
        </w:rPr>
        <w:t xml:space="preserve"> meets the National Nutritional Standards for School Lunches.  </w:t>
      </w:r>
    </w:p>
    <w:p w:rsidR="00E34A16" w:rsidRPr="005F18FD" w:rsidRDefault="00E34A16" w:rsidP="00E34A16">
      <w:pPr>
        <w:rPr>
          <w:rFonts w:cs="Arial"/>
          <w:b/>
          <w:bCs/>
          <w:i/>
          <w:iCs/>
          <w:szCs w:val="22"/>
        </w:rPr>
      </w:pPr>
    </w:p>
    <w:p w:rsidR="00E34A16" w:rsidRPr="005F18FD" w:rsidRDefault="00E34A16" w:rsidP="00A33F51">
      <w:pPr>
        <w:rPr>
          <w:rFonts w:cs="Arial"/>
          <w:b/>
          <w:sz w:val="22"/>
          <w:szCs w:val="22"/>
        </w:rPr>
      </w:pPr>
      <w:r w:rsidRPr="005F18FD">
        <w:rPr>
          <w:rFonts w:cs="Arial"/>
          <w:b/>
          <w:sz w:val="22"/>
          <w:szCs w:val="22"/>
        </w:rPr>
        <w:t>Universal Free School Meals</w:t>
      </w:r>
    </w:p>
    <w:p w:rsidR="00E34A16" w:rsidRPr="005F18FD" w:rsidRDefault="00E34A16" w:rsidP="00E34A16">
      <w:pPr>
        <w:rPr>
          <w:rFonts w:cs="Arial"/>
          <w:color w:val="000000"/>
          <w:szCs w:val="22"/>
        </w:rPr>
      </w:pPr>
      <w:r w:rsidRPr="005F18FD">
        <w:rPr>
          <w:rFonts w:cs="Arial"/>
          <w:color w:val="000000"/>
          <w:szCs w:val="22"/>
        </w:rPr>
        <w:t>From September 2014, all children in reception, year 1 and year 2 in state-funded schools in England have been eligible for free school lunches.</w:t>
      </w:r>
      <w:r w:rsidR="00233199">
        <w:rPr>
          <w:rFonts w:cs="Arial"/>
          <w:szCs w:val="22"/>
        </w:rPr>
        <w:t xml:space="preserve"> The s</w:t>
      </w:r>
      <w:r w:rsidRPr="005F18FD">
        <w:rPr>
          <w:rFonts w:cs="Arial"/>
          <w:szCs w:val="22"/>
        </w:rPr>
        <w:t xml:space="preserve">chool fully supports this initiative, encouraging children to have their free school meal. Research shows that a school lunch is nutritionally superior to most packed lunches and can lead to improved </w:t>
      </w:r>
      <w:r w:rsidR="00AC37D6">
        <w:rPr>
          <w:rFonts w:cs="Arial"/>
          <w:szCs w:val="22"/>
        </w:rPr>
        <w:t>behavior and</w:t>
      </w:r>
      <w:r w:rsidRPr="005F18FD">
        <w:rPr>
          <w:rFonts w:cs="Arial"/>
          <w:szCs w:val="22"/>
        </w:rPr>
        <w:t xml:space="preserve"> </w:t>
      </w:r>
      <w:r w:rsidRPr="005F18FD">
        <w:rPr>
          <w:rFonts w:cs="Arial"/>
          <w:color w:val="000000"/>
          <w:szCs w:val="22"/>
        </w:rPr>
        <w:t xml:space="preserve">attainment. </w:t>
      </w:r>
    </w:p>
    <w:p w:rsidR="00E34A16" w:rsidRPr="005F18FD" w:rsidRDefault="00E34A16" w:rsidP="00E34A16">
      <w:pPr>
        <w:rPr>
          <w:rFonts w:cs="Arial"/>
          <w:b/>
          <w:color w:val="000000"/>
          <w:szCs w:val="22"/>
        </w:rPr>
      </w:pPr>
    </w:p>
    <w:p w:rsidR="00E34A16" w:rsidRPr="005F18FD" w:rsidRDefault="00E34A16" w:rsidP="00A33F51">
      <w:pPr>
        <w:pStyle w:val="Heading3"/>
        <w:rPr>
          <w:rFonts w:ascii="Comic Sans MS" w:hAnsi="Comic Sans MS" w:cs="Arial"/>
          <w:sz w:val="22"/>
          <w:szCs w:val="22"/>
        </w:rPr>
      </w:pPr>
      <w:r w:rsidRPr="005F18FD">
        <w:rPr>
          <w:rFonts w:ascii="Comic Sans MS" w:hAnsi="Comic Sans MS" w:cs="Arial"/>
          <w:sz w:val="22"/>
          <w:szCs w:val="22"/>
        </w:rPr>
        <w:t xml:space="preserve">Fruit Scheme (KS1 only) </w:t>
      </w:r>
    </w:p>
    <w:p w:rsidR="00E34A16" w:rsidRDefault="00E34A16" w:rsidP="00E34A16">
      <w:pPr>
        <w:rPr>
          <w:rFonts w:cs="Arial"/>
          <w:color w:val="000000"/>
          <w:szCs w:val="22"/>
        </w:rPr>
      </w:pPr>
      <w:r w:rsidRPr="005F18FD">
        <w:rPr>
          <w:rFonts w:cs="Arial"/>
          <w:color w:val="000000"/>
          <w:szCs w:val="22"/>
        </w:rPr>
        <w:t xml:space="preserve">The School is part of the National Fruit and Vegetable Scheme. Children eat their fruit as part </w:t>
      </w:r>
      <w:r w:rsidR="00233199">
        <w:rPr>
          <w:rFonts w:cs="Arial"/>
          <w:color w:val="000000"/>
          <w:szCs w:val="22"/>
        </w:rPr>
        <w:t>of a class comfort break.</w:t>
      </w:r>
    </w:p>
    <w:p w:rsidR="00233199" w:rsidRPr="005F18FD" w:rsidRDefault="00233199" w:rsidP="00E34A16">
      <w:pPr>
        <w:rPr>
          <w:rFonts w:cs="Arial"/>
          <w:color w:val="000000"/>
          <w:szCs w:val="22"/>
        </w:rPr>
      </w:pPr>
    </w:p>
    <w:p w:rsidR="00E34A16" w:rsidRPr="005F18FD" w:rsidRDefault="00E34A16" w:rsidP="00A33F51">
      <w:pPr>
        <w:pStyle w:val="Heading3"/>
        <w:rPr>
          <w:rFonts w:ascii="Comic Sans MS" w:hAnsi="Comic Sans MS" w:cs="Arial"/>
          <w:sz w:val="22"/>
          <w:szCs w:val="22"/>
        </w:rPr>
      </w:pPr>
      <w:r w:rsidRPr="005F18FD">
        <w:rPr>
          <w:rFonts w:ascii="Comic Sans MS" w:hAnsi="Comic Sans MS" w:cs="Arial"/>
          <w:sz w:val="22"/>
          <w:szCs w:val="22"/>
        </w:rPr>
        <w:t xml:space="preserve">Milk </w:t>
      </w:r>
    </w:p>
    <w:p w:rsidR="00A33F51" w:rsidRPr="005F18FD" w:rsidRDefault="00A33F51" w:rsidP="00A33F51">
      <w:pPr>
        <w:rPr>
          <w:rFonts w:cs="Arial"/>
          <w:szCs w:val="22"/>
        </w:rPr>
      </w:pPr>
      <w:r w:rsidRPr="005F18FD">
        <w:rPr>
          <w:rFonts w:cs="Arial"/>
          <w:szCs w:val="22"/>
        </w:rPr>
        <w:t>The school currently uses the ‘Cool Milk’ scheme and parents/</w:t>
      </w:r>
      <w:proofErr w:type="spellStart"/>
      <w:r w:rsidRPr="005F18FD">
        <w:rPr>
          <w:rFonts w:cs="Arial"/>
          <w:szCs w:val="22"/>
        </w:rPr>
        <w:t>carers</w:t>
      </w:r>
      <w:proofErr w:type="spellEnd"/>
      <w:r w:rsidRPr="005F18FD">
        <w:rPr>
          <w:rFonts w:cs="Arial"/>
          <w:szCs w:val="22"/>
        </w:rPr>
        <w:t xml:space="preserve"> are able to buy their child’s daily milk via the online booking system. </w:t>
      </w:r>
    </w:p>
    <w:p w:rsidR="00A33F51" w:rsidRPr="005F18FD" w:rsidRDefault="00A33F51" w:rsidP="00A33F51">
      <w:pPr>
        <w:rPr>
          <w:rFonts w:cs="Arial"/>
          <w:b/>
          <w:szCs w:val="22"/>
        </w:rPr>
      </w:pPr>
    </w:p>
    <w:p w:rsidR="00E34A16" w:rsidRPr="005F18FD" w:rsidRDefault="00E34A16" w:rsidP="00E34A16">
      <w:pPr>
        <w:rPr>
          <w:rFonts w:cs="Arial"/>
          <w:b/>
          <w:sz w:val="22"/>
          <w:szCs w:val="22"/>
        </w:rPr>
      </w:pPr>
      <w:r w:rsidRPr="005F18FD">
        <w:rPr>
          <w:rFonts w:cs="Arial"/>
          <w:b/>
          <w:sz w:val="22"/>
          <w:szCs w:val="22"/>
        </w:rPr>
        <w:t xml:space="preserve">Snacks </w:t>
      </w:r>
    </w:p>
    <w:p w:rsidR="00E34A16" w:rsidRPr="005F18FD" w:rsidRDefault="00E34A16" w:rsidP="00E34A16">
      <w:pPr>
        <w:rPr>
          <w:rFonts w:cs="Arial"/>
          <w:szCs w:val="22"/>
        </w:rPr>
      </w:pPr>
      <w:r w:rsidRPr="005F18FD">
        <w:rPr>
          <w:rFonts w:cs="Arial"/>
          <w:szCs w:val="22"/>
        </w:rPr>
        <w:t>The school understands that snacks can be an important part of the diet of young people and can contribute positively towards a balanced diet.</w:t>
      </w:r>
    </w:p>
    <w:p w:rsidR="00E34A16" w:rsidRPr="005F18FD" w:rsidRDefault="00E34A16" w:rsidP="00E34A16">
      <w:pPr>
        <w:rPr>
          <w:rFonts w:cs="Arial"/>
          <w:szCs w:val="22"/>
        </w:rPr>
      </w:pPr>
    </w:p>
    <w:p w:rsidR="00E34A16" w:rsidRPr="005F18FD" w:rsidRDefault="00EF5835" w:rsidP="00A33F51">
      <w:pPr>
        <w:rPr>
          <w:rFonts w:cs="Arial"/>
          <w:szCs w:val="22"/>
        </w:rPr>
      </w:pPr>
      <w:r w:rsidRPr="00074C5E">
        <w:rPr>
          <w:rFonts w:cs="Arial"/>
          <w:szCs w:val="22"/>
        </w:rPr>
        <w:t>The school</w:t>
      </w:r>
      <w:r w:rsidR="00E34A16" w:rsidRPr="00074C5E">
        <w:rPr>
          <w:rFonts w:cs="Arial"/>
          <w:szCs w:val="22"/>
        </w:rPr>
        <w:t xml:space="preserve"> permits fruit</w:t>
      </w:r>
      <w:r w:rsidRPr="00074C5E">
        <w:rPr>
          <w:rFonts w:cs="Arial"/>
          <w:szCs w:val="22"/>
        </w:rPr>
        <w:t>, 2 plain biscuits</w:t>
      </w:r>
      <w:r w:rsidR="00E34A16" w:rsidRPr="00074C5E">
        <w:rPr>
          <w:rFonts w:cs="Arial"/>
          <w:szCs w:val="22"/>
        </w:rPr>
        <w:t xml:space="preserve"> </w:t>
      </w:r>
      <w:r w:rsidR="007C165F" w:rsidRPr="00074C5E">
        <w:rPr>
          <w:rFonts w:cs="Arial"/>
          <w:szCs w:val="22"/>
        </w:rPr>
        <w:t xml:space="preserve">or cereal </w:t>
      </w:r>
      <w:r w:rsidR="00E34A16" w:rsidRPr="00074C5E">
        <w:rPr>
          <w:rFonts w:cs="Arial"/>
          <w:szCs w:val="22"/>
        </w:rPr>
        <w:t>based snacks at break times</w:t>
      </w:r>
      <w:r w:rsidR="00A33F51" w:rsidRPr="005F18FD">
        <w:rPr>
          <w:rFonts w:cs="Arial"/>
          <w:szCs w:val="22"/>
        </w:rPr>
        <w:t xml:space="preserve"> and </w:t>
      </w:r>
      <w:r w:rsidR="00E34A16" w:rsidRPr="005F18FD">
        <w:rPr>
          <w:rFonts w:cs="Arial"/>
          <w:szCs w:val="22"/>
        </w:rPr>
        <w:t>discourages the co</w:t>
      </w:r>
      <w:r w:rsidR="007C165F" w:rsidRPr="005F18FD">
        <w:rPr>
          <w:rFonts w:cs="Arial"/>
          <w:szCs w:val="22"/>
        </w:rPr>
        <w:t xml:space="preserve">nsumption of snacks high in fat, salt </w:t>
      </w:r>
      <w:r w:rsidR="00E34A16" w:rsidRPr="005F18FD">
        <w:rPr>
          <w:rFonts w:cs="Arial"/>
          <w:szCs w:val="22"/>
        </w:rPr>
        <w:t xml:space="preserve">and sugar. </w:t>
      </w:r>
      <w:r w:rsidR="007C165F" w:rsidRPr="005F18FD">
        <w:rPr>
          <w:rFonts w:cs="Arial"/>
          <w:szCs w:val="22"/>
        </w:rPr>
        <w:t xml:space="preserve">Cereal bars must not be chocolate coated or contain nuts. </w:t>
      </w:r>
    </w:p>
    <w:p w:rsidR="00E34A16" w:rsidRPr="005F18FD" w:rsidRDefault="00E34A16" w:rsidP="00E34A16">
      <w:pPr>
        <w:rPr>
          <w:rFonts w:cs="Arial"/>
          <w:b/>
          <w:sz w:val="22"/>
          <w:szCs w:val="22"/>
        </w:rPr>
      </w:pPr>
    </w:p>
    <w:p w:rsidR="00E34A16" w:rsidRPr="005F18FD" w:rsidRDefault="007C165F" w:rsidP="00E34A16">
      <w:pPr>
        <w:rPr>
          <w:rFonts w:cs="Arial"/>
          <w:b/>
          <w:sz w:val="22"/>
          <w:szCs w:val="22"/>
        </w:rPr>
      </w:pPr>
      <w:r w:rsidRPr="005F18FD">
        <w:rPr>
          <w:rFonts w:cs="Arial"/>
          <w:b/>
          <w:sz w:val="22"/>
          <w:szCs w:val="22"/>
        </w:rPr>
        <w:t>Use of Food as a Reward</w:t>
      </w:r>
    </w:p>
    <w:p w:rsidR="00E34A16" w:rsidRPr="005F18FD" w:rsidRDefault="00E34A16" w:rsidP="00E34A16">
      <w:pPr>
        <w:rPr>
          <w:rFonts w:cs="Arial"/>
          <w:szCs w:val="22"/>
        </w:rPr>
      </w:pPr>
      <w:r w:rsidRPr="005F18FD">
        <w:rPr>
          <w:rFonts w:cs="Arial"/>
          <w:szCs w:val="22"/>
        </w:rPr>
        <w:t>The school does not encourage the regular eating of sweets or other foods high in sugar or fat, especially as a reward for good behaviour or academic or other achievements.  Other methods of positive reinforcement are used in school.</w:t>
      </w:r>
    </w:p>
    <w:p w:rsidR="00E34A16" w:rsidRPr="005F18FD" w:rsidRDefault="00E34A16" w:rsidP="00E34A16">
      <w:pPr>
        <w:rPr>
          <w:rFonts w:cs="Arial"/>
          <w:szCs w:val="22"/>
        </w:rPr>
      </w:pPr>
    </w:p>
    <w:p w:rsidR="00E34A16" w:rsidRDefault="007C165F" w:rsidP="007C165F">
      <w:pPr>
        <w:pStyle w:val="Heading3"/>
        <w:rPr>
          <w:rFonts w:ascii="Comic Sans MS" w:hAnsi="Comic Sans MS" w:cs="Arial"/>
          <w:sz w:val="22"/>
          <w:szCs w:val="22"/>
        </w:rPr>
      </w:pPr>
      <w:r w:rsidRPr="005F18FD">
        <w:rPr>
          <w:rFonts w:ascii="Comic Sans MS" w:hAnsi="Comic Sans MS" w:cs="Arial"/>
          <w:sz w:val="22"/>
          <w:szCs w:val="22"/>
        </w:rPr>
        <w:lastRenderedPageBreak/>
        <w:t>Drinking water</w:t>
      </w:r>
    </w:p>
    <w:p w:rsidR="00233199" w:rsidRPr="00233199" w:rsidRDefault="00233199" w:rsidP="00233199">
      <w:pPr>
        <w:rPr>
          <w:lang w:val="en-GB"/>
        </w:rPr>
      </w:pPr>
    </w:p>
    <w:p w:rsidR="00E34A16" w:rsidRPr="005F18FD" w:rsidRDefault="00E34A16" w:rsidP="00E34A16">
      <w:pPr>
        <w:rPr>
          <w:rFonts w:cs="Arial"/>
          <w:szCs w:val="22"/>
        </w:rPr>
      </w:pPr>
      <w:r w:rsidRPr="005F18FD">
        <w:rPr>
          <w:rFonts w:cs="Arial"/>
          <w:szCs w:val="22"/>
        </w:rPr>
        <w:t xml:space="preserve">Drinking water </w:t>
      </w:r>
      <w:r w:rsidR="007C165F" w:rsidRPr="005F18FD">
        <w:rPr>
          <w:rFonts w:cs="Arial"/>
          <w:szCs w:val="22"/>
        </w:rPr>
        <w:t>is</w:t>
      </w:r>
      <w:r w:rsidRPr="005F18FD">
        <w:rPr>
          <w:rFonts w:cs="Arial"/>
          <w:szCs w:val="22"/>
        </w:rPr>
        <w:t xml:space="preserve"> available to all pupils</w:t>
      </w:r>
      <w:r w:rsidR="00EF5835">
        <w:rPr>
          <w:rFonts w:cs="Arial"/>
          <w:szCs w:val="22"/>
        </w:rPr>
        <w:t xml:space="preserve"> and staff</w:t>
      </w:r>
      <w:r w:rsidRPr="005F18FD">
        <w:rPr>
          <w:rFonts w:cs="Arial"/>
          <w:szCs w:val="22"/>
        </w:rPr>
        <w:t>, every</w:t>
      </w:r>
      <w:r w:rsidR="007C165F" w:rsidRPr="005F18FD">
        <w:rPr>
          <w:rFonts w:cs="Arial"/>
          <w:szCs w:val="22"/>
        </w:rPr>
        <w:t xml:space="preserve"> day, and free of charge from the water </w:t>
      </w:r>
      <w:r w:rsidR="00233199">
        <w:rPr>
          <w:rFonts w:cs="Arial"/>
          <w:szCs w:val="22"/>
        </w:rPr>
        <w:t>dispensers situated in the corridors outside the classrooms and from one situated in the staff area. Children are encouraged to bring in water bottles and to refill them at break times or when necessary.</w:t>
      </w:r>
    </w:p>
    <w:p w:rsidR="00E34A16" w:rsidRPr="005F18FD" w:rsidRDefault="00E34A16" w:rsidP="00E34A16">
      <w:pPr>
        <w:rPr>
          <w:rFonts w:cs="Arial"/>
          <w:b/>
          <w:szCs w:val="22"/>
        </w:rPr>
      </w:pPr>
    </w:p>
    <w:p w:rsidR="00E34A16" w:rsidRPr="005F18FD" w:rsidRDefault="007C165F" w:rsidP="007C165F">
      <w:pPr>
        <w:numPr>
          <w:ilvl w:val="0"/>
          <w:numId w:val="23"/>
        </w:numPr>
        <w:rPr>
          <w:rFonts w:cs="Arial"/>
          <w:b/>
          <w:szCs w:val="22"/>
        </w:rPr>
      </w:pPr>
      <w:r w:rsidRPr="005F18FD">
        <w:rPr>
          <w:rFonts w:cs="Arial"/>
          <w:b/>
          <w:szCs w:val="22"/>
        </w:rPr>
        <w:t>Food and Drink Brought Into School</w:t>
      </w:r>
    </w:p>
    <w:p w:rsidR="00E34A16" w:rsidRPr="005F18FD" w:rsidRDefault="00E34A16" w:rsidP="00E34A16">
      <w:pPr>
        <w:rPr>
          <w:rFonts w:cs="Arial"/>
          <w:szCs w:val="22"/>
        </w:rPr>
      </w:pPr>
    </w:p>
    <w:p w:rsidR="00E34A16" w:rsidRPr="005F18FD" w:rsidRDefault="00E34A16" w:rsidP="007C165F">
      <w:pPr>
        <w:pStyle w:val="Heading3"/>
        <w:rPr>
          <w:rFonts w:ascii="Comic Sans MS" w:hAnsi="Comic Sans MS" w:cs="Arial"/>
          <w:sz w:val="22"/>
          <w:szCs w:val="22"/>
        </w:rPr>
      </w:pPr>
      <w:r w:rsidRPr="005F18FD">
        <w:rPr>
          <w:rFonts w:ascii="Comic Sans MS" w:hAnsi="Comic Sans MS" w:cs="Arial"/>
          <w:sz w:val="22"/>
          <w:szCs w:val="22"/>
        </w:rPr>
        <w:t>PACKED LUNCHES</w:t>
      </w:r>
    </w:p>
    <w:p w:rsidR="00E34A16" w:rsidRPr="005F18FD" w:rsidRDefault="00E34A16" w:rsidP="00E34A16">
      <w:pPr>
        <w:rPr>
          <w:rFonts w:cs="Arial"/>
          <w:szCs w:val="22"/>
        </w:rPr>
      </w:pPr>
      <w:r w:rsidRPr="005F18FD">
        <w:rPr>
          <w:rFonts w:cs="Arial"/>
          <w:szCs w:val="22"/>
        </w:rPr>
        <w:t xml:space="preserve">Packed lunches prepared by the </w:t>
      </w:r>
      <w:r w:rsidR="001545D3">
        <w:rPr>
          <w:rFonts w:cs="Arial"/>
          <w:szCs w:val="22"/>
        </w:rPr>
        <w:t>Leicestershire School Food Support Services</w:t>
      </w:r>
      <w:r w:rsidRPr="005F18FD">
        <w:rPr>
          <w:rFonts w:cs="Arial"/>
          <w:szCs w:val="22"/>
        </w:rPr>
        <w:t xml:space="preserve"> adhere to the Government Food Lunch Standards.</w:t>
      </w:r>
    </w:p>
    <w:p w:rsidR="00E34A16" w:rsidRPr="005F18FD" w:rsidRDefault="00E34A16" w:rsidP="00E34A16">
      <w:pPr>
        <w:rPr>
          <w:rFonts w:cs="Arial"/>
          <w:szCs w:val="22"/>
        </w:rPr>
      </w:pPr>
    </w:p>
    <w:p w:rsidR="00452D6B" w:rsidRPr="005F18FD" w:rsidRDefault="00E34A16" w:rsidP="00022A6E">
      <w:pPr>
        <w:rPr>
          <w:rFonts w:cs="Arial"/>
          <w:szCs w:val="22"/>
        </w:rPr>
      </w:pPr>
      <w:r w:rsidRPr="00BF5792">
        <w:rPr>
          <w:rFonts w:cs="Arial"/>
          <w:szCs w:val="22"/>
        </w:rPr>
        <w:t xml:space="preserve">The school encourages parents and </w:t>
      </w:r>
      <w:proofErr w:type="spellStart"/>
      <w:r w:rsidRPr="00BF5792">
        <w:rPr>
          <w:rFonts w:cs="Arial"/>
          <w:szCs w:val="22"/>
        </w:rPr>
        <w:t>carers</w:t>
      </w:r>
      <w:proofErr w:type="spellEnd"/>
      <w:r w:rsidRPr="00BF5792">
        <w:rPr>
          <w:rFonts w:cs="Arial"/>
          <w:szCs w:val="22"/>
        </w:rPr>
        <w:t xml:space="preserve"> to provide children with packed lunches that complement these standards.  This is achieved by promoting healthy packed lunch options using the principles of the ‘</w:t>
      </w:r>
      <w:proofErr w:type="spellStart"/>
      <w:r w:rsidRPr="00BF5792">
        <w:rPr>
          <w:rFonts w:cs="Arial"/>
          <w:szCs w:val="22"/>
        </w:rPr>
        <w:t>eatwell</w:t>
      </w:r>
      <w:proofErr w:type="spellEnd"/>
      <w:r w:rsidRPr="00BF5792">
        <w:rPr>
          <w:rFonts w:cs="Arial"/>
          <w:szCs w:val="22"/>
        </w:rPr>
        <w:t xml:space="preserve"> plate’.</w:t>
      </w:r>
    </w:p>
    <w:p w:rsidR="00022A6E" w:rsidRPr="005F18FD" w:rsidRDefault="00022A6E" w:rsidP="00022A6E">
      <w:pPr>
        <w:rPr>
          <w:rFonts w:cs="Arial"/>
          <w:b/>
          <w:szCs w:val="22"/>
        </w:rPr>
      </w:pPr>
    </w:p>
    <w:p w:rsidR="00022A6E" w:rsidRPr="005F18FD" w:rsidRDefault="00022A6E" w:rsidP="00022A6E">
      <w:pPr>
        <w:numPr>
          <w:ilvl w:val="0"/>
          <w:numId w:val="23"/>
        </w:numPr>
        <w:rPr>
          <w:rFonts w:cs="Arial"/>
          <w:b/>
          <w:szCs w:val="22"/>
        </w:rPr>
      </w:pPr>
      <w:r w:rsidRPr="005F18FD">
        <w:rPr>
          <w:rFonts w:cs="Arial"/>
          <w:b/>
          <w:szCs w:val="22"/>
        </w:rPr>
        <w:t>Special Dietary Requirements</w:t>
      </w:r>
    </w:p>
    <w:p w:rsidR="00022A6E" w:rsidRPr="005F18FD" w:rsidRDefault="00022A6E" w:rsidP="00022A6E">
      <w:pPr>
        <w:rPr>
          <w:rFonts w:cs="Arial"/>
          <w:szCs w:val="22"/>
        </w:rPr>
      </w:pPr>
    </w:p>
    <w:p w:rsidR="00022A6E" w:rsidRPr="005F18FD" w:rsidRDefault="00022A6E" w:rsidP="00022A6E">
      <w:pPr>
        <w:pStyle w:val="Heading3"/>
        <w:rPr>
          <w:rFonts w:ascii="Comic Sans MS" w:hAnsi="Comic Sans MS" w:cs="Arial"/>
        </w:rPr>
      </w:pPr>
      <w:r w:rsidRPr="005F18FD">
        <w:rPr>
          <w:rFonts w:ascii="Comic Sans MS" w:hAnsi="Comic Sans MS" w:cs="Arial"/>
        </w:rPr>
        <w:t xml:space="preserve">Cultural and religious diets </w:t>
      </w:r>
    </w:p>
    <w:p w:rsidR="00022A6E" w:rsidRPr="005F18FD" w:rsidRDefault="00022A6E" w:rsidP="00022A6E">
      <w:pPr>
        <w:kinsoku w:val="0"/>
        <w:overflowPunct w:val="0"/>
        <w:spacing w:before="86"/>
        <w:textAlignment w:val="baseline"/>
        <w:rPr>
          <w:rFonts w:cs="Arial"/>
        </w:rPr>
      </w:pPr>
      <w:r w:rsidRPr="005F18FD">
        <w:rPr>
          <w:rFonts w:cs="Arial"/>
        </w:rPr>
        <w:t>Many people follow diets related to their culture or religious beliefs and the school will make every effort to provide meals for all children.</w:t>
      </w:r>
      <w:r w:rsidRPr="005F18FD">
        <w:rPr>
          <w:rFonts w:cs="Arial"/>
          <w:color w:val="000000"/>
          <w:kern w:val="24"/>
          <w:lang w:eastAsia="en-GB"/>
        </w:rPr>
        <w:t xml:space="preserve"> The school needs to have a robust procedure in place for both parents to inform the school of a special diet and for </w:t>
      </w:r>
      <w:r w:rsidRPr="005F18FD">
        <w:rPr>
          <w:rFonts w:cs="Arial"/>
        </w:rPr>
        <w:t xml:space="preserve">identifying children to ensure that every child receives the correct meal particularly as many of these children are very young and eating school meals for the first time. </w:t>
      </w:r>
    </w:p>
    <w:p w:rsidR="00022A6E" w:rsidRPr="005F18FD" w:rsidRDefault="00022A6E" w:rsidP="00022A6E">
      <w:pPr>
        <w:rPr>
          <w:rFonts w:cs="Arial"/>
          <w:color w:val="5A5A5A"/>
          <w:lang w:eastAsia="en-GB"/>
        </w:rPr>
      </w:pPr>
    </w:p>
    <w:p w:rsidR="00022A6E" w:rsidRPr="005F18FD" w:rsidRDefault="00022A6E" w:rsidP="00022A6E">
      <w:pPr>
        <w:pStyle w:val="Heading3"/>
        <w:rPr>
          <w:rFonts w:ascii="Comic Sans MS" w:hAnsi="Comic Sans MS" w:cs="Arial"/>
        </w:rPr>
      </w:pPr>
      <w:r w:rsidRPr="005F18FD">
        <w:rPr>
          <w:rFonts w:ascii="Comic Sans MS" w:hAnsi="Comic Sans MS" w:cs="Arial"/>
        </w:rPr>
        <w:t xml:space="preserve">Medical Diets </w:t>
      </w:r>
    </w:p>
    <w:p w:rsidR="00022A6E" w:rsidRDefault="00022A6E" w:rsidP="00022A6E">
      <w:pPr>
        <w:rPr>
          <w:rFonts w:cs="Arial"/>
          <w:b/>
        </w:rPr>
      </w:pPr>
      <w:r w:rsidRPr="005F18FD">
        <w:rPr>
          <w:rFonts w:cs="Arial"/>
        </w:rPr>
        <w:t xml:space="preserve">Individual care plans are created for pupils with medical dietary needs/requirements.  These individual requirements are provided with a current photograph to be displayed in every classroom. Due to pupils attending our school with a severe nut allergy, </w:t>
      </w:r>
      <w:r w:rsidR="00E12CD2" w:rsidRPr="00BF5792">
        <w:rPr>
          <w:rFonts w:cs="Arial"/>
        </w:rPr>
        <w:t>Saint John Fisher is a nut free school.</w:t>
      </w:r>
      <w:r w:rsidRPr="005F18FD">
        <w:rPr>
          <w:rFonts w:cs="Arial"/>
          <w:color w:val="5A5A5A"/>
          <w:lang w:eastAsia="en-GB"/>
        </w:rPr>
        <w:br/>
      </w:r>
    </w:p>
    <w:p w:rsidR="00BF5792" w:rsidRDefault="00BF5792" w:rsidP="00022A6E">
      <w:pPr>
        <w:rPr>
          <w:rFonts w:cs="Arial"/>
          <w:b/>
        </w:rPr>
      </w:pPr>
    </w:p>
    <w:p w:rsidR="00BF5792" w:rsidRDefault="00BF5792" w:rsidP="00022A6E">
      <w:pPr>
        <w:rPr>
          <w:rFonts w:cs="Arial"/>
          <w:b/>
        </w:rPr>
      </w:pPr>
    </w:p>
    <w:p w:rsidR="00EC7686" w:rsidRDefault="00EC7686" w:rsidP="00022A6E">
      <w:pPr>
        <w:rPr>
          <w:rFonts w:cs="Arial"/>
          <w:b/>
        </w:rPr>
      </w:pPr>
    </w:p>
    <w:p w:rsidR="00EC7686" w:rsidRDefault="00EC7686" w:rsidP="00022A6E">
      <w:pPr>
        <w:rPr>
          <w:rFonts w:cs="Arial"/>
          <w:b/>
        </w:rPr>
      </w:pPr>
    </w:p>
    <w:p w:rsidR="00BF5792" w:rsidRPr="005F18FD" w:rsidRDefault="00BF5792" w:rsidP="00022A6E">
      <w:pPr>
        <w:rPr>
          <w:rFonts w:cs="Arial"/>
          <w:b/>
        </w:rPr>
      </w:pPr>
    </w:p>
    <w:p w:rsidR="008157B2" w:rsidRPr="005F18FD" w:rsidRDefault="008157B2" w:rsidP="008157B2">
      <w:pPr>
        <w:numPr>
          <w:ilvl w:val="0"/>
          <w:numId w:val="23"/>
        </w:numPr>
        <w:rPr>
          <w:rFonts w:cs="Arial"/>
          <w:b/>
        </w:rPr>
      </w:pPr>
      <w:r w:rsidRPr="005F18FD">
        <w:rPr>
          <w:rFonts w:cs="Arial"/>
          <w:b/>
        </w:rPr>
        <w:lastRenderedPageBreak/>
        <w:t>Food Safety</w:t>
      </w:r>
    </w:p>
    <w:p w:rsidR="00022A6E" w:rsidRPr="005F18FD" w:rsidRDefault="00022A6E" w:rsidP="00022A6E">
      <w:pPr>
        <w:rPr>
          <w:rFonts w:cs="Arial"/>
        </w:rPr>
      </w:pPr>
    </w:p>
    <w:p w:rsidR="00022A6E" w:rsidRPr="005F18FD" w:rsidRDefault="00022A6E" w:rsidP="00022A6E">
      <w:pPr>
        <w:rPr>
          <w:rFonts w:cs="Arial"/>
        </w:rPr>
      </w:pPr>
      <w:r w:rsidRPr="005F18FD">
        <w:rPr>
          <w:rFonts w:cs="Arial"/>
        </w:rPr>
        <w:t>Appropriate food safety precautions are taken when food is prepared or stored.  These vary depending on the food on offer and include: ensuring that adequate storage and washing facilities are available; that food handlers undergo appropriate food hygiene training; and that suitable equipment and protective clothing are available.  Any food safety hazards are identified and controlled.  We consult our local Environmental Health Department about legal requirements.</w:t>
      </w:r>
    </w:p>
    <w:p w:rsidR="00022A6E" w:rsidRPr="005F18FD" w:rsidRDefault="00022A6E" w:rsidP="00022A6E">
      <w:pPr>
        <w:rPr>
          <w:rFonts w:cs="Arial"/>
        </w:rPr>
      </w:pPr>
    </w:p>
    <w:p w:rsidR="008157B2" w:rsidRPr="00BF5792" w:rsidRDefault="008157B2" w:rsidP="00022A6E">
      <w:pPr>
        <w:rPr>
          <w:rFonts w:cs="Arial"/>
        </w:rPr>
      </w:pPr>
      <w:r w:rsidRPr="00BF5792">
        <w:rPr>
          <w:rFonts w:cs="Arial"/>
        </w:rPr>
        <w:t xml:space="preserve">Appendices </w:t>
      </w:r>
    </w:p>
    <w:p w:rsidR="008157B2" w:rsidRPr="00E12CD2" w:rsidRDefault="008157B2" w:rsidP="00022A6E">
      <w:pPr>
        <w:rPr>
          <w:rFonts w:cs="Arial"/>
          <w:highlight w:val="yellow"/>
        </w:rPr>
      </w:pPr>
    </w:p>
    <w:p w:rsidR="008157B2" w:rsidRPr="00BF5792" w:rsidRDefault="008157B2" w:rsidP="008157B2">
      <w:pPr>
        <w:numPr>
          <w:ilvl w:val="0"/>
          <w:numId w:val="27"/>
        </w:numPr>
        <w:rPr>
          <w:rFonts w:cs="Arial"/>
        </w:rPr>
      </w:pPr>
      <w:r w:rsidRPr="00BF5792">
        <w:rPr>
          <w:rFonts w:cs="Arial"/>
        </w:rPr>
        <w:t>Breakfast Club Sample Menu</w:t>
      </w:r>
    </w:p>
    <w:p w:rsidR="008157B2" w:rsidRDefault="00BF5792" w:rsidP="008157B2">
      <w:pPr>
        <w:numPr>
          <w:ilvl w:val="0"/>
          <w:numId w:val="27"/>
        </w:numPr>
        <w:rPr>
          <w:rFonts w:cs="Arial"/>
        </w:rPr>
      </w:pPr>
      <w:r>
        <w:rPr>
          <w:rFonts w:cs="Arial"/>
        </w:rPr>
        <w:t>School Food Plan Summary</w:t>
      </w:r>
    </w:p>
    <w:p w:rsidR="00BF5792" w:rsidRDefault="00BF5792" w:rsidP="00EC7686">
      <w:pPr>
        <w:rPr>
          <w:rFonts w:cs="Arial"/>
        </w:rPr>
      </w:pPr>
    </w:p>
    <w:p w:rsidR="00EC7686" w:rsidRDefault="00EC7686" w:rsidP="00EC7686">
      <w:pPr>
        <w:rPr>
          <w:rFonts w:cs="Arial"/>
        </w:rPr>
      </w:pPr>
      <w:r>
        <w:rPr>
          <w:rFonts w:cs="Arial"/>
        </w:rPr>
        <w:t>Links</w:t>
      </w:r>
    </w:p>
    <w:p w:rsidR="00EC7686" w:rsidRDefault="00EC7686" w:rsidP="00EC7686">
      <w:pPr>
        <w:rPr>
          <w:rFonts w:cs="Arial"/>
        </w:rPr>
      </w:pPr>
    </w:p>
    <w:p w:rsidR="00EC7686" w:rsidRDefault="000A29C8" w:rsidP="00EC7686">
      <w:pPr>
        <w:pStyle w:val="ListParagraph"/>
        <w:numPr>
          <w:ilvl w:val="0"/>
          <w:numId w:val="30"/>
        </w:numPr>
        <w:rPr>
          <w:rFonts w:cs="Arial"/>
        </w:rPr>
      </w:pPr>
      <w:hyperlink r:id="rId13" w:history="1">
        <w:r w:rsidR="00EC7686" w:rsidRPr="007C119B">
          <w:rPr>
            <w:rStyle w:val="Hyperlink"/>
            <w:rFonts w:cs="Arial"/>
          </w:rPr>
          <w:t>www.schoolfoodplan.com</w:t>
        </w:r>
      </w:hyperlink>
    </w:p>
    <w:p w:rsidR="00EC7686" w:rsidRDefault="000A29C8" w:rsidP="00EC7686">
      <w:pPr>
        <w:pStyle w:val="ListParagraph"/>
        <w:numPr>
          <w:ilvl w:val="0"/>
          <w:numId w:val="30"/>
        </w:numPr>
        <w:rPr>
          <w:rFonts w:cs="Arial"/>
        </w:rPr>
      </w:pPr>
      <w:hyperlink r:id="rId14" w:history="1">
        <w:r w:rsidR="00EC7686" w:rsidRPr="007C119B">
          <w:rPr>
            <w:rStyle w:val="Hyperlink"/>
            <w:rFonts w:cs="Arial"/>
          </w:rPr>
          <w:t>www.foodforlife.org.uk</w:t>
        </w:r>
      </w:hyperlink>
    </w:p>
    <w:p w:rsidR="00EC7686" w:rsidRDefault="000A29C8" w:rsidP="00EC7686">
      <w:pPr>
        <w:pStyle w:val="ListParagraph"/>
        <w:numPr>
          <w:ilvl w:val="0"/>
          <w:numId w:val="30"/>
        </w:numPr>
        <w:rPr>
          <w:rFonts w:cs="Arial"/>
        </w:rPr>
      </w:pPr>
      <w:hyperlink r:id="rId15" w:history="1">
        <w:r w:rsidR="00EC7686" w:rsidRPr="007C119B">
          <w:rPr>
            <w:rStyle w:val="Hyperlink"/>
            <w:rFonts w:cs="Arial"/>
          </w:rPr>
          <w:t>www.nhs.uk/change4life</w:t>
        </w:r>
      </w:hyperlink>
    </w:p>
    <w:p w:rsidR="00EC7686" w:rsidRDefault="000A29C8" w:rsidP="00EC7686">
      <w:pPr>
        <w:pStyle w:val="ListParagraph"/>
        <w:numPr>
          <w:ilvl w:val="0"/>
          <w:numId w:val="30"/>
        </w:numPr>
        <w:rPr>
          <w:rFonts w:cs="Arial"/>
        </w:rPr>
      </w:pPr>
      <w:hyperlink r:id="rId16" w:history="1">
        <w:r w:rsidR="00EC7686" w:rsidRPr="007C119B">
          <w:rPr>
            <w:rStyle w:val="Hyperlink"/>
            <w:rFonts w:cs="Arial"/>
          </w:rPr>
          <w:t>www.foodafactoflife.org.uk</w:t>
        </w:r>
      </w:hyperlink>
    </w:p>
    <w:p w:rsidR="00EC7686" w:rsidRDefault="000A29C8" w:rsidP="00EC7686">
      <w:pPr>
        <w:pStyle w:val="ListParagraph"/>
        <w:numPr>
          <w:ilvl w:val="0"/>
          <w:numId w:val="30"/>
        </w:numPr>
        <w:rPr>
          <w:rFonts w:cs="Arial"/>
        </w:rPr>
      </w:pPr>
      <w:hyperlink r:id="rId17" w:history="1">
        <w:r w:rsidR="00EC7686" w:rsidRPr="007C119B">
          <w:rPr>
            <w:rStyle w:val="Hyperlink"/>
            <w:rFonts w:cs="Arial"/>
          </w:rPr>
          <w:t>www.foodroutes.org</w:t>
        </w:r>
      </w:hyperlink>
    </w:p>
    <w:p w:rsidR="00EC7686" w:rsidRDefault="00EC7686" w:rsidP="00EC7686">
      <w:pPr>
        <w:pStyle w:val="ListParagraph"/>
        <w:rPr>
          <w:rFonts w:cs="Arial"/>
        </w:rPr>
      </w:pPr>
    </w:p>
    <w:p w:rsidR="00EC7686" w:rsidRPr="00EC7686" w:rsidRDefault="00EC7686" w:rsidP="00EC7686">
      <w:pPr>
        <w:pStyle w:val="ListParagraph"/>
        <w:rPr>
          <w:rFonts w:cs="Arial"/>
        </w:rPr>
      </w:pPr>
    </w:p>
    <w:p w:rsidR="00BF5792" w:rsidRDefault="00BF5792" w:rsidP="00BF5792">
      <w:pPr>
        <w:ind w:left="720"/>
        <w:rPr>
          <w:rFonts w:cs="Arial"/>
        </w:rPr>
      </w:pPr>
    </w:p>
    <w:p w:rsidR="00BF5792" w:rsidRDefault="00BF5792" w:rsidP="00BF5792">
      <w:pPr>
        <w:ind w:left="720"/>
        <w:rPr>
          <w:rFonts w:cs="Arial"/>
        </w:rPr>
      </w:pPr>
    </w:p>
    <w:p w:rsidR="00BF5792" w:rsidRDefault="00BF5792" w:rsidP="00BF5792">
      <w:pPr>
        <w:ind w:left="720"/>
        <w:rPr>
          <w:rFonts w:cs="Arial"/>
        </w:rPr>
      </w:pPr>
    </w:p>
    <w:p w:rsidR="00BF5792" w:rsidRDefault="00BF5792" w:rsidP="00BF5792">
      <w:pPr>
        <w:ind w:left="720"/>
        <w:rPr>
          <w:rFonts w:cs="Arial"/>
        </w:rPr>
      </w:pPr>
    </w:p>
    <w:p w:rsidR="00BF5792" w:rsidRDefault="00BF5792" w:rsidP="00BF5792">
      <w:pPr>
        <w:ind w:left="720"/>
        <w:rPr>
          <w:rFonts w:cs="Arial"/>
        </w:rPr>
      </w:pPr>
    </w:p>
    <w:p w:rsidR="00BF5792" w:rsidRDefault="00BF5792" w:rsidP="00BF5792">
      <w:pPr>
        <w:ind w:left="720"/>
        <w:rPr>
          <w:rFonts w:cs="Arial"/>
        </w:rPr>
      </w:pPr>
    </w:p>
    <w:p w:rsidR="00BF5792" w:rsidRPr="00BF5792" w:rsidRDefault="00BF5792" w:rsidP="00BF5792">
      <w:pPr>
        <w:ind w:left="720"/>
        <w:jc w:val="both"/>
        <w:rPr>
          <w:rFonts w:cs="Arial"/>
          <w:u w:val="single"/>
        </w:rPr>
      </w:pPr>
      <w:r w:rsidRPr="00BF5792">
        <w:rPr>
          <w:rFonts w:cs="Arial"/>
          <w:u w:val="single"/>
        </w:rPr>
        <w:t>Review: January 2018</w:t>
      </w:r>
    </w:p>
    <w:p w:rsidR="00022A6E" w:rsidRPr="005F18FD" w:rsidRDefault="00DE6A9F" w:rsidP="00022A6E">
      <w:pPr>
        <w:rPr>
          <w:rFonts w:cs="Arial"/>
        </w:rPr>
      </w:pPr>
      <w:r w:rsidRPr="005F18FD">
        <w:rPr>
          <w:rFonts w:cs="Arial"/>
        </w:rPr>
        <w:t xml:space="preserve"> </w:t>
      </w:r>
    </w:p>
    <w:p w:rsidR="00DE6A9F" w:rsidRPr="005F18FD" w:rsidRDefault="00DE6A9F" w:rsidP="00022A6E">
      <w:pPr>
        <w:rPr>
          <w:rFonts w:cs="Arial"/>
        </w:rPr>
      </w:pPr>
    </w:p>
    <w:p w:rsidR="00DE6A9F" w:rsidRPr="005F18FD" w:rsidRDefault="00DE6A9F" w:rsidP="00022A6E">
      <w:pPr>
        <w:rPr>
          <w:rFonts w:cs="Arial"/>
        </w:rPr>
      </w:pPr>
    </w:p>
    <w:p w:rsidR="00DE6A9F" w:rsidRPr="005F18FD" w:rsidRDefault="00DE6A9F" w:rsidP="00022A6E">
      <w:pPr>
        <w:rPr>
          <w:rFonts w:cs="Arial"/>
        </w:rPr>
      </w:pPr>
    </w:p>
    <w:p w:rsidR="00DE6A9F" w:rsidRPr="005F18FD" w:rsidRDefault="00DE6A9F" w:rsidP="00022A6E">
      <w:pPr>
        <w:rPr>
          <w:rFonts w:cs="Arial"/>
        </w:rPr>
      </w:pPr>
    </w:p>
    <w:p w:rsidR="00DE6A9F" w:rsidRPr="005F18FD" w:rsidRDefault="00DE6A9F" w:rsidP="00022A6E">
      <w:pPr>
        <w:rPr>
          <w:rFonts w:cs="Arial"/>
        </w:rPr>
      </w:pPr>
    </w:p>
    <w:p w:rsidR="00DE6A9F" w:rsidRPr="005F18FD" w:rsidRDefault="00DE6A9F" w:rsidP="00022A6E">
      <w:pPr>
        <w:rPr>
          <w:rFonts w:cs="Arial"/>
        </w:rPr>
      </w:pPr>
    </w:p>
    <w:p w:rsidR="00DE6A9F" w:rsidRPr="005F18FD" w:rsidRDefault="00DE6A9F" w:rsidP="00022A6E">
      <w:pPr>
        <w:rPr>
          <w:rFonts w:cs="Arial"/>
        </w:rPr>
      </w:pPr>
    </w:p>
    <w:p w:rsidR="00DE6A9F" w:rsidRPr="005F18FD" w:rsidRDefault="00DE6A9F" w:rsidP="00022A6E">
      <w:pPr>
        <w:rPr>
          <w:rFonts w:cs="Arial"/>
        </w:rPr>
      </w:pPr>
    </w:p>
    <w:p w:rsidR="00DE6A9F" w:rsidRPr="005F18FD" w:rsidRDefault="00DE6A9F" w:rsidP="00022A6E">
      <w:pPr>
        <w:rPr>
          <w:rFonts w:cs="Arial"/>
        </w:rPr>
      </w:pPr>
    </w:p>
    <w:p w:rsidR="00E12CD2" w:rsidRPr="005F18FD" w:rsidRDefault="00E12CD2" w:rsidP="00022A6E">
      <w:pPr>
        <w:rPr>
          <w:rFonts w:cs="Arial"/>
        </w:rPr>
      </w:pPr>
    </w:p>
    <w:p w:rsidR="00DE6A9F" w:rsidRPr="005F18FD" w:rsidRDefault="00DE6A9F" w:rsidP="00022A6E">
      <w:pPr>
        <w:rPr>
          <w:rFonts w:cs="Arial"/>
        </w:rPr>
      </w:pPr>
      <w:r w:rsidRPr="005F18FD">
        <w:rPr>
          <w:rFonts w:cs="Arial"/>
          <w:noProof/>
          <w:lang w:val="en-GB" w:eastAsia="en-GB"/>
        </w:rPr>
        <w:lastRenderedPageBreak/>
        <w:drawing>
          <wp:anchor distT="0" distB="0" distL="114300" distR="114300" simplePos="0" relativeHeight="251661312" behindDoc="0" locked="0" layoutInCell="1" allowOverlap="1">
            <wp:simplePos x="0" y="0"/>
            <wp:positionH relativeFrom="column">
              <wp:posOffset>4445000</wp:posOffset>
            </wp:positionH>
            <wp:positionV relativeFrom="paragraph">
              <wp:posOffset>-329565</wp:posOffset>
            </wp:positionV>
            <wp:extent cx="1790065" cy="1536700"/>
            <wp:effectExtent l="19050" t="0" r="63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790065" cy="1536700"/>
                    </a:xfrm>
                    <a:prstGeom prst="rect">
                      <a:avLst/>
                    </a:prstGeom>
                    <a:noFill/>
                    <a:ln w="9525">
                      <a:noFill/>
                      <a:miter lim="800000"/>
                      <a:headEnd/>
                      <a:tailEnd/>
                    </a:ln>
                  </pic:spPr>
                </pic:pic>
              </a:graphicData>
            </a:graphic>
          </wp:anchor>
        </w:drawing>
      </w:r>
      <w:r w:rsidRPr="005F18FD">
        <w:rPr>
          <w:rFonts w:cs="Arial"/>
        </w:rPr>
        <w:t xml:space="preserve">  </w:t>
      </w:r>
    </w:p>
    <w:p w:rsidR="00DE6A9F" w:rsidRPr="005F18FD" w:rsidRDefault="00DE6A9F" w:rsidP="00022A6E">
      <w:pPr>
        <w:rPr>
          <w:rFonts w:cs="Arial"/>
        </w:rPr>
      </w:pPr>
    </w:p>
    <w:p w:rsidR="00DE6A9F" w:rsidRPr="005F18FD" w:rsidRDefault="00DE6A9F" w:rsidP="00022A6E">
      <w:pPr>
        <w:rPr>
          <w:rFonts w:cs="Arial"/>
        </w:rPr>
      </w:pPr>
    </w:p>
    <w:p w:rsidR="00DE6A9F" w:rsidRPr="005F18FD" w:rsidRDefault="00DE6A9F" w:rsidP="00022A6E">
      <w:pPr>
        <w:rPr>
          <w:rFonts w:cs="Arial"/>
        </w:rPr>
      </w:pPr>
    </w:p>
    <w:p w:rsidR="00DE6A9F" w:rsidRPr="005F18FD" w:rsidRDefault="00DE6A9F" w:rsidP="00DE6A9F">
      <w:pPr>
        <w:jc w:val="center"/>
        <w:rPr>
          <w:rFonts w:cs="Arial"/>
          <w:b/>
          <w:u w:val="single"/>
        </w:rPr>
      </w:pPr>
    </w:p>
    <w:p w:rsidR="00DE6A9F" w:rsidRPr="005F18FD" w:rsidRDefault="00DE6A9F" w:rsidP="00DE6A9F">
      <w:pPr>
        <w:jc w:val="center"/>
        <w:rPr>
          <w:rFonts w:cs="Arial"/>
          <w:b/>
          <w:u w:val="single"/>
        </w:rPr>
      </w:pPr>
    </w:p>
    <w:p w:rsidR="00DE6A9F" w:rsidRPr="005F18FD" w:rsidRDefault="00DE6A9F" w:rsidP="00DE6A9F">
      <w:pPr>
        <w:jc w:val="center"/>
        <w:rPr>
          <w:rFonts w:cs="Arial"/>
          <w:b/>
          <w:u w:val="single"/>
        </w:rPr>
      </w:pPr>
    </w:p>
    <w:p w:rsidR="00DE6A9F" w:rsidRPr="005F18FD" w:rsidRDefault="00DE6A9F" w:rsidP="00DE6A9F">
      <w:pPr>
        <w:jc w:val="center"/>
        <w:rPr>
          <w:rFonts w:cs="Arial"/>
          <w:b/>
          <w:u w:val="single"/>
        </w:rPr>
      </w:pPr>
    </w:p>
    <w:p w:rsidR="00DE6A9F" w:rsidRPr="005F18FD" w:rsidRDefault="00DE6A9F" w:rsidP="00DE6A9F">
      <w:pPr>
        <w:jc w:val="center"/>
        <w:rPr>
          <w:rFonts w:cs="Arial"/>
          <w:b/>
          <w:u w:val="single"/>
        </w:rPr>
      </w:pPr>
      <w:r w:rsidRPr="005F18FD">
        <w:rPr>
          <w:rFonts w:cs="Arial"/>
          <w:b/>
          <w:u w:val="single"/>
        </w:rPr>
        <w:t xml:space="preserve">Breakfast Club- </w:t>
      </w:r>
      <w:r w:rsidR="00E12CD2">
        <w:rPr>
          <w:rFonts w:cs="Arial"/>
          <w:b/>
          <w:u w:val="single"/>
        </w:rPr>
        <w:t>Sample Menu (from September 2015</w:t>
      </w:r>
      <w:r w:rsidRPr="005F18FD">
        <w:rPr>
          <w:rFonts w:cs="Arial"/>
          <w:b/>
          <w:u w:val="single"/>
        </w:rPr>
        <w:t>)</w:t>
      </w:r>
    </w:p>
    <w:p w:rsidR="00DE6A9F" w:rsidRPr="005F18FD" w:rsidRDefault="00DE6A9F" w:rsidP="00DE6A9F">
      <w:pPr>
        <w:jc w:val="center"/>
        <w:rPr>
          <w:rFonts w:cs="Arial"/>
          <w:b/>
          <w:u w:val="single"/>
        </w:rPr>
      </w:pPr>
    </w:p>
    <w:tbl>
      <w:tblPr>
        <w:tblStyle w:val="TableGrid"/>
        <w:tblW w:w="0" w:type="auto"/>
        <w:tblLook w:val="04A0" w:firstRow="1" w:lastRow="0" w:firstColumn="1" w:lastColumn="0" w:noHBand="0" w:noVBand="1"/>
      </w:tblPr>
      <w:tblGrid>
        <w:gridCol w:w="2210"/>
        <w:gridCol w:w="6420"/>
      </w:tblGrid>
      <w:tr w:rsidR="0082627C" w:rsidRPr="005F18FD" w:rsidTr="00E12CD2">
        <w:trPr>
          <w:trHeight w:val="2899"/>
        </w:trPr>
        <w:tc>
          <w:tcPr>
            <w:tcW w:w="2210" w:type="dxa"/>
          </w:tcPr>
          <w:p w:rsidR="0082627C" w:rsidRPr="005F18FD" w:rsidRDefault="0082627C" w:rsidP="00DE6A9F">
            <w:pPr>
              <w:jc w:val="center"/>
              <w:rPr>
                <w:rFonts w:cs="Arial"/>
                <w:b/>
                <w:sz w:val="32"/>
                <w:u w:val="single"/>
              </w:rPr>
            </w:pPr>
            <w:r w:rsidRPr="005F18FD">
              <w:rPr>
                <w:rFonts w:cs="Arial"/>
                <w:b/>
                <w:noProof/>
                <w:sz w:val="32"/>
                <w:u w:val="single"/>
                <w:lang w:val="en-GB" w:eastAsia="en-GB"/>
              </w:rPr>
              <w:drawing>
                <wp:anchor distT="0" distB="0" distL="114300" distR="114300" simplePos="0" relativeHeight="251662336" behindDoc="0" locked="0" layoutInCell="1" allowOverlap="1">
                  <wp:simplePos x="0" y="0"/>
                  <wp:positionH relativeFrom="column">
                    <wp:posOffset>263525</wp:posOffset>
                  </wp:positionH>
                  <wp:positionV relativeFrom="paragraph">
                    <wp:posOffset>337185</wp:posOffset>
                  </wp:positionV>
                  <wp:extent cx="869950" cy="1308100"/>
                  <wp:effectExtent l="19050" t="0" r="6350" b="0"/>
                  <wp:wrapNone/>
                  <wp:docPr id="3" name="Picture 2" descr="http://pbjh2o.com/wp-content/uploads/2014/09/glass-of-water-clipart-19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bjh2o.com/wp-content/uploads/2014/09/glass-of-water-clipart-192x300.jpg"/>
                          <pic:cNvPicPr>
                            <a:picLocks noChangeAspect="1" noChangeArrowheads="1"/>
                          </pic:cNvPicPr>
                        </pic:nvPicPr>
                        <pic:blipFill>
                          <a:blip r:embed="rId19"/>
                          <a:srcRect/>
                          <a:stretch>
                            <a:fillRect/>
                          </a:stretch>
                        </pic:blipFill>
                        <pic:spPr bwMode="auto">
                          <a:xfrm>
                            <a:off x="0" y="0"/>
                            <a:ext cx="869950" cy="1308100"/>
                          </a:xfrm>
                          <a:prstGeom prst="rect">
                            <a:avLst/>
                          </a:prstGeom>
                          <a:noFill/>
                          <a:ln w="9525">
                            <a:noFill/>
                            <a:miter lim="800000"/>
                            <a:headEnd/>
                            <a:tailEnd/>
                          </a:ln>
                        </pic:spPr>
                      </pic:pic>
                    </a:graphicData>
                  </a:graphic>
                </wp:anchor>
              </w:drawing>
            </w:r>
            <w:r w:rsidRPr="005F18FD">
              <w:rPr>
                <w:rFonts w:cs="Arial"/>
                <w:b/>
                <w:sz w:val="32"/>
                <w:u w:val="single"/>
              </w:rPr>
              <w:t>Drinks</w:t>
            </w:r>
          </w:p>
        </w:tc>
        <w:tc>
          <w:tcPr>
            <w:tcW w:w="6420" w:type="dxa"/>
            <w:vAlign w:val="center"/>
          </w:tcPr>
          <w:p w:rsidR="00E12CD2" w:rsidRDefault="00E12CD2" w:rsidP="00D144DC">
            <w:pPr>
              <w:pStyle w:val="ListParagraph"/>
              <w:numPr>
                <w:ilvl w:val="0"/>
                <w:numId w:val="28"/>
              </w:numPr>
              <w:rPr>
                <w:rFonts w:ascii="Comic Sans MS" w:hAnsi="Comic Sans MS" w:cs="Arial"/>
                <w:sz w:val="32"/>
              </w:rPr>
            </w:pPr>
            <w:r>
              <w:rPr>
                <w:rFonts w:ascii="Comic Sans MS" w:hAnsi="Comic Sans MS" w:cs="Arial"/>
                <w:sz w:val="32"/>
              </w:rPr>
              <w:t>Fresh water</w:t>
            </w:r>
          </w:p>
          <w:p w:rsidR="0082627C" w:rsidRPr="00E12CD2" w:rsidRDefault="0082627C" w:rsidP="00D144DC">
            <w:pPr>
              <w:pStyle w:val="ListParagraph"/>
              <w:numPr>
                <w:ilvl w:val="0"/>
                <w:numId w:val="28"/>
              </w:numPr>
              <w:rPr>
                <w:rFonts w:ascii="Comic Sans MS" w:hAnsi="Comic Sans MS" w:cs="Arial"/>
                <w:sz w:val="32"/>
              </w:rPr>
            </w:pPr>
            <w:r w:rsidRPr="00E12CD2">
              <w:rPr>
                <w:rFonts w:ascii="Comic Sans MS" w:hAnsi="Comic Sans MS" w:cs="Arial"/>
                <w:sz w:val="32"/>
              </w:rPr>
              <w:t>Fruit juice (orange or apple) up to 150ml portion</w:t>
            </w:r>
          </w:p>
          <w:p w:rsidR="0082627C" w:rsidRPr="005F18FD" w:rsidRDefault="0082627C" w:rsidP="0082627C">
            <w:pPr>
              <w:pStyle w:val="ListParagraph"/>
              <w:numPr>
                <w:ilvl w:val="0"/>
                <w:numId w:val="28"/>
              </w:numPr>
              <w:rPr>
                <w:rFonts w:ascii="Comic Sans MS" w:hAnsi="Comic Sans MS" w:cs="Arial"/>
                <w:b/>
                <w:sz w:val="32"/>
                <w:u w:val="single"/>
              </w:rPr>
            </w:pPr>
            <w:r w:rsidRPr="005F18FD">
              <w:rPr>
                <w:rFonts w:ascii="Comic Sans MS" w:hAnsi="Comic Sans MS" w:cs="Arial"/>
                <w:sz w:val="32"/>
              </w:rPr>
              <w:t xml:space="preserve">Semi-skimmed milk </w:t>
            </w:r>
          </w:p>
        </w:tc>
      </w:tr>
      <w:tr w:rsidR="0082627C" w:rsidRPr="005F18FD" w:rsidTr="00E12CD2">
        <w:trPr>
          <w:trHeight w:val="2899"/>
        </w:trPr>
        <w:tc>
          <w:tcPr>
            <w:tcW w:w="2210" w:type="dxa"/>
          </w:tcPr>
          <w:p w:rsidR="0082627C" w:rsidRPr="005F18FD" w:rsidRDefault="0082627C" w:rsidP="00DE6A9F">
            <w:pPr>
              <w:jc w:val="center"/>
              <w:rPr>
                <w:rFonts w:cs="Arial"/>
                <w:b/>
                <w:sz w:val="32"/>
                <w:u w:val="single"/>
              </w:rPr>
            </w:pPr>
            <w:r w:rsidRPr="005F18FD">
              <w:rPr>
                <w:rFonts w:cs="Arial"/>
                <w:b/>
                <w:sz w:val="32"/>
                <w:u w:val="single"/>
              </w:rPr>
              <w:t>Breakfast</w:t>
            </w:r>
          </w:p>
          <w:p w:rsidR="0082627C" w:rsidRPr="005F18FD" w:rsidRDefault="0082627C" w:rsidP="00DE6A9F">
            <w:pPr>
              <w:jc w:val="center"/>
              <w:rPr>
                <w:rFonts w:cs="Arial"/>
                <w:b/>
                <w:sz w:val="32"/>
                <w:u w:val="single"/>
              </w:rPr>
            </w:pPr>
          </w:p>
          <w:p w:rsidR="0082627C" w:rsidRPr="005F18FD" w:rsidRDefault="0082627C" w:rsidP="00DE6A9F">
            <w:pPr>
              <w:jc w:val="center"/>
              <w:rPr>
                <w:rFonts w:cs="Arial"/>
                <w:b/>
                <w:sz w:val="32"/>
                <w:u w:val="single"/>
              </w:rPr>
            </w:pPr>
            <w:r w:rsidRPr="005F18FD">
              <w:rPr>
                <w:rFonts w:cs="Arial"/>
                <w:b/>
                <w:noProof/>
                <w:sz w:val="32"/>
                <w:u w:val="single"/>
                <w:lang w:val="en-GB" w:eastAsia="en-GB"/>
              </w:rPr>
              <w:drawing>
                <wp:anchor distT="0" distB="0" distL="114300" distR="114300" simplePos="0" relativeHeight="251663360" behindDoc="0" locked="0" layoutInCell="1" allowOverlap="1">
                  <wp:simplePos x="0" y="0"/>
                  <wp:positionH relativeFrom="column">
                    <wp:posOffset>19050</wp:posOffset>
                  </wp:positionH>
                  <wp:positionV relativeFrom="paragraph">
                    <wp:posOffset>-8890</wp:posOffset>
                  </wp:positionV>
                  <wp:extent cx="1231900" cy="1003300"/>
                  <wp:effectExtent l="19050" t="0" r="6350" b="0"/>
                  <wp:wrapNone/>
                  <wp:docPr id="5" name="Picture 5" descr="http://shenandoahms.org/ourpages/auto/2015/3/11/53969203/breakfast_clip_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enandoahms.org/ourpages/auto/2015/3/11/53969203/breakfast_clip_art.jpg"/>
                          <pic:cNvPicPr>
                            <a:picLocks noChangeAspect="1" noChangeArrowheads="1"/>
                          </pic:cNvPicPr>
                        </pic:nvPicPr>
                        <pic:blipFill>
                          <a:blip r:embed="rId20" cstate="print"/>
                          <a:srcRect/>
                          <a:stretch>
                            <a:fillRect/>
                          </a:stretch>
                        </pic:blipFill>
                        <pic:spPr bwMode="auto">
                          <a:xfrm>
                            <a:off x="0" y="0"/>
                            <a:ext cx="1231900" cy="1003300"/>
                          </a:xfrm>
                          <a:prstGeom prst="rect">
                            <a:avLst/>
                          </a:prstGeom>
                          <a:noFill/>
                          <a:ln w="9525">
                            <a:noFill/>
                            <a:miter lim="800000"/>
                            <a:headEnd/>
                            <a:tailEnd/>
                          </a:ln>
                        </pic:spPr>
                      </pic:pic>
                    </a:graphicData>
                  </a:graphic>
                </wp:anchor>
              </w:drawing>
            </w:r>
          </w:p>
          <w:p w:rsidR="0082627C" w:rsidRPr="005F18FD" w:rsidRDefault="0082627C" w:rsidP="00DE6A9F">
            <w:pPr>
              <w:jc w:val="center"/>
              <w:rPr>
                <w:rFonts w:cs="Arial"/>
                <w:b/>
                <w:sz w:val="32"/>
                <w:u w:val="single"/>
              </w:rPr>
            </w:pPr>
          </w:p>
        </w:tc>
        <w:tc>
          <w:tcPr>
            <w:tcW w:w="6420" w:type="dxa"/>
            <w:vAlign w:val="center"/>
          </w:tcPr>
          <w:p w:rsidR="0082627C" w:rsidRPr="005F18FD" w:rsidRDefault="0082627C" w:rsidP="0082627C">
            <w:pPr>
              <w:pStyle w:val="ListParagraph"/>
              <w:numPr>
                <w:ilvl w:val="0"/>
                <w:numId w:val="28"/>
              </w:numPr>
              <w:rPr>
                <w:rFonts w:ascii="Comic Sans MS" w:hAnsi="Comic Sans MS" w:cs="Arial"/>
                <w:sz w:val="32"/>
              </w:rPr>
            </w:pPr>
            <w:r w:rsidRPr="005F18FD">
              <w:rPr>
                <w:rFonts w:ascii="Comic Sans MS" w:hAnsi="Comic Sans MS" w:cs="Arial"/>
                <w:sz w:val="32"/>
              </w:rPr>
              <w:t>Wholemeal or ‘Be</w:t>
            </w:r>
            <w:r w:rsidR="00E12CD2">
              <w:rPr>
                <w:rFonts w:ascii="Comic Sans MS" w:hAnsi="Comic Sans MS" w:cs="Arial"/>
                <w:sz w:val="32"/>
              </w:rPr>
              <w:t xml:space="preserve">st of Both’ Toast </w:t>
            </w:r>
            <w:r w:rsidRPr="005F18FD">
              <w:rPr>
                <w:rFonts w:ascii="Comic Sans MS" w:hAnsi="Comic Sans MS" w:cs="Arial"/>
                <w:sz w:val="32"/>
              </w:rPr>
              <w:t xml:space="preserve">  </w:t>
            </w:r>
          </w:p>
          <w:p w:rsidR="0082627C" w:rsidRPr="005F18FD" w:rsidRDefault="00E12CD2" w:rsidP="0082627C">
            <w:pPr>
              <w:pStyle w:val="ListParagraph"/>
              <w:numPr>
                <w:ilvl w:val="0"/>
                <w:numId w:val="28"/>
              </w:numPr>
              <w:rPr>
                <w:rFonts w:ascii="Comic Sans MS" w:hAnsi="Comic Sans MS" w:cs="Arial"/>
                <w:sz w:val="32"/>
              </w:rPr>
            </w:pPr>
            <w:r>
              <w:rPr>
                <w:rFonts w:ascii="Comic Sans MS" w:hAnsi="Comic Sans MS" w:cs="Arial"/>
                <w:sz w:val="32"/>
              </w:rPr>
              <w:t>Spread, jam</w:t>
            </w:r>
          </w:p>
          <w:p w:rsidR="0082627C" w:rsidRPr="005F18FD" w:rsidRDefault="0082627C" w:rsidP="0082627C">
            <w:pPr>
              <w:pStyle w:val="ListParagraph"/>
              <w:numPr>
                <w:ilvl w:val="0"/>
                <w:numId w:val="28"/>
              </w:numPr>
              <w:rPr>
                <w:rFonts w:ascii="Comic Sans MS" w:hAnsi="Comic Sans MS" w:cs="Arial"/>
                <w:sz w:val="32"/>
              </w:rPr>
            </w:pPr>
            <w:r w:rsidRPr="005F18FD">
              <w:rPr>
                <w:rFonts w:ascii="Comic Sans MS" w:hAnsi="Comic Sans MS" w:cs="Arial"/>
                <w:sz w:val="32"/>
              </w:rPr>
              <w:t>Wholegrain cereals (no nuts or nut based) and semi-skimmed milk</w:t>
            </w:r>
          </w:p>
          <w:p w:rsidR="0082627C" w:rsidRPr="005F18FD" w:rsidRDefault="0082627C" w:rsidP="0082627C">
            <w:pPr>
              <w:pStyle w:val="ListParagraph"/>
              <w:numPr>
                <w:ilvl w:val="0"/>
                <w:numId w:val="28"/>
              </w:numPr>
              <w:rPr>
                <w:rFonts w:ascii="Comic Sans MS" w:hAnsi="Comic Sans MS" w:cs="Arial"/>
                <w:sz w:val="32"/>
              </w:rPr>
            </w:pPr>
            <w:r w:rsidRPr="005F18FD">
              <w:rPr>
                <w:rFonts w:ascii="Comic Sans MS" w:hAnsi="Comic Sans MS" w:cs="Arial"/>
                <w:sz w:val="32"/>
              </w:rPr>
              <w:t>Plain or fruit yoghurt</w:t>
            </w:r>
            <w:r w:rsidR="00E12CD2">
              <w:rPr>
                <w:rFonts w:ascii="Comic Sans MS" w:hAnsi="Comic Sans MS" w:cs="Arial"/>
                <w:sz w:val="32"/>
              </w:rPr>
              <w:t xml:space="preserve">/ </w:t>
            </w:r>
            <w:proofErr w:type="spellStart"/>
            <w:r w:rsidR="00E12CD2">
              <w:rPr>
                <w:rFonts w:ascii="Comic Sans MS" w:hAnsi="Comic Sans MS" w:cs="Arial"/>
                <w:sz w:val="32"/>
              </w:rPr>
              <w:t>fromage</w:t>
            </w:r>
            <w:proofErr w:type="spellEnd"/>
            <w:r w:rsidR="00E12CD2">
              <w:rPr>
                <w:rFonts w:ascii="Comic Sans MS" w:hAnsi="Comic Sans MS" w:cs="Arial"/>
                <w:sz w:val="32"/>
              </w:rPr>
              <w:t xml:space="preserve"> </w:t>
            </w:r>
            <w:proofErr w:type="spellStart"/>
            <w:r w:rsidR="00E12CD2">
              <w:rPr>
                <w:rFonts w:ascii="Comic Sans MS" w:hAnsi="Comic Sans MS" w:cs="Arial"/>
                <w:sz w:val="32"/>
              </w:rPr>
              <w:t>frais</w:t>
            </w:r>
            <w:proofErr w:type="spellEnd"/>
          </w:p>
        </w:tc>
      </w:tr>
    </w:tbl>
    <w:p w:rsidR="00DE6A9F" w:rsidRPr="005F18FD" w:rsidRDefault="00DE6A9F" w:rsidP="00DE6A9F">
      <w:pPr>
        <w:jc w:val="center"/>
        <w:rPr>
          <w:rFonts w:cs="Arial"/>
          <w:b/>
          <w:u w:val="single"/>
        </w:rPr>
      </w:pPr>
    </w:p>
    <w:p w:rsidR="0082627C" w:rsidRPr="005F18FD" w:rsidRDefault="00E12CD2" w:rsidP="0082627C">
      <w:pPr>
        <w:rPr>
          <w:rFonts w:cs="Arial"/>
          <w:b/>
          <w:u w:val="single"/>
        </w:rPr>
      </w:pPr>
      <w:r>
        <w:rPr>
          <w:rFonts w:cs="Arial"/>
          <w:b/>
          <w:u w:val="single"/>
        </w:rPr>
        <w:t>Review: September 2016</w:t>
      </w:r>
    </w:p>
    <w:sectPr w:rsidR="0082627C" w:rsidRPr="005F18FD" w:rsidSect="00452D6B">
      <w:headerReference w:type="even" r:id="rId21"/>
      <w:headerReference w:type="default" r:id="rId22"/>
      <w:footerReference w:type="even" r:id="rId23"/>
      <w:footerReference w:type="default" r:id="rId24"/>
      <w:headerReference w:type="first" r:id="rId25"/>
      <w:footerReference w:type="first" r:id="rId26"/>
      <w:pgSz w:w="12240" w:h="15840"/>
      <w:pgMar w:top="107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77B" w:rsidRDefault="0030177B">
      <w:r>
        <w:separator/>
      </w:r>
    </w:p>
  </w:endnote>
  <w:endnote w:type="continuationSeparator" w:id="0">
    <w:p w:rsidR="0030177B" w:rsidRDefault="0030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4B4" w:rsidRDefault="006134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4B4" w:rsidRDefault="006134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4B4" w:rsidRDefault="00613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77B" w:rsidRDefault="0030177B">
      <w:r>
        <w:separator/>
      </w:r>
    </w:p>
  </w:footnote>
  <w:footnote w:type="continuationSeparator" w:id="0">
    <w:p w:rsidR="0030177B" w:rsidRDefault="00301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4B4" w:rsidRDefault="00613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4B4" w:rsidRDefault="006134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4B4" w:rsidRDefault="00613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F5A"/>
    <w:multiLevelType w:val="hybridMultilevel"/>
    <w:tmpl w:val="1C86A64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5E42011"/>
    <w:multiLevelType w:val="hybridMultilevel"/>
    <w:tmpl w:val="C41CE83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6673E7A"/>
    <w:multiLevelType w:val="hybridMultilevel"/>
    <w:tmpl w:val="B5808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6F95"/>
    <w:multiLevelType w:val="hybridMultilevel"/>
    <w:tmpl w:val="C9069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3D604D"/>
    <w:multiLevelType w:val="hybridMultilevel"/>
    <w:tmpl w:val="8E2E1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B33FB2"/>
    <w:multiLevelType w:val="hybridMultilevel"/>
    <w:tmpl w:val="2FF8B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453CFA"/>
    <w:multiLevelType w:val="hybridMultilevel"/>
    <w:tmpl w:val="1AE8AE4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F8B5EF7"/>
    <w:multiLevelType w:val="hybridMultilevel"/>
    <w:tmpl w:val="0E8E9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F64DCE"/>
    <w:multiLevelType w:val="hybridMultilevel"/>
    <w:tmpl w:val="1E9458A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25851BED"/>
    <w:multiLevelType w:val="hybridMultilevel"/>
    <w:tmpl w:val="FCC835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81733B"/>
    <w:multiLevelType w:val="hybridMultilevel"/>
    <w:tmpl w:val="F7A2A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56BD5"/>
    <w:multiLevelType w:val="hybridMultilevel"/>
    <w:tmpl w:val="185A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73AD0"/>
    <w:multiLevelType w:val="hybridMultilevel"/>
    <w:tmpl w:val="055264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B9425C6"/>
    <w:multiLevelType w:val="hybridMultilevel"/>
    <w:tmpl w:val="A44A42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E07038"/>
    <w:multiLevelType w:val="hybridMultilevel"/>
    <w:tmpl w:val="CDE0857C"/>
    <w:lvl w:ilvl="0" w:tplc="7CB4730A">
      <w:start w:val="1"/>
      <w:numFmt w:val="bullet"/>
      <w:lvlText w:val=""/>
      <w:lvlJc w:val="left"/>
      <w:pPr>
        <w:tabs>
          <w:tab w:val="num" w:pos="720"/>
        </w:tabs>
        <w:ind w:left="720" w:hanging="360"/>
      </w:pPr>
      <w:rPr>
        <w:rFonts w:ascii="Wingdings" w:hAnsi="Wingdings" w:hint="default"/>
      </w:rPr>
    </w:lvl>
    <w:lvl w:ilvl="1" w:tplc="E910953C">
      <w:start w:val="1"/>
      <w:numFmt w:val="bullet"/>
      <w:lvlText w:val=""/>
      <w:lvlJc w:val="left"/>
      <w:pPr>
        <w:tabs>
          <w:tab w:val="num" w:pos="644"/>
        </w:tabs>
        <w:ind w:left="644" w:hanging="360"/>
      </w:pPr>
      <w:rPr>
        <w:rFonts w:ascii="Wingdings" w:hAnsi="Wingdings" w:hint="default"/>
      </w:rPr>
    </w:lvl>
    <w:lvl w:ilvl="2" w:tplc="C35C203A" w:tentative="1">
      <w:start w:val="1"/>
      <w:numFmt w:val="bullet"/>
      <w:lvlText w:val=""/>
      <w:lvlJc w:val="left"/>
      <w:pPr>
        <w:tabs>
          <w:tab w:val="num" w:pos="2160"/>
        </w:tabs>
        <w:ind w:left="2160" w:hanging="360"/>
      </w:pPr>
      <w:rPr>
        <w:rFonts w:ascii="Wingdings" w:hAnsi="Wingdings" w:hint="default"/>
      </w:rPr>
    </w:lvl>
    <w:lvl w:ilvl="3" w:tplc="DC181D9A" w:tentative="1">
      <w:start w:val="1"/>
      <w:numFmt w:val="bullet"/>
      <w:lvlText w:val=""/>
      <w:lvlJc w:val="left"/>
      <w:pPr>
        <w:tabs>
          <w:tab w:val="num" w:pos="2880"/>
        </w:tabs>
        <w:ind w:left="2880" w:hanging="360"/>
      </w:pPr>
      <w:rPr>
        <w:rFonts w:ascii="Wingdings" w:hAnsi="Wingdings" w:hint="default"/>
      </w:rPr>
    </w:lvl>
    <w:lvl w:ilvl="4" w:tplc="FEE41B4A" w:tentative="1">
      <w:start w:val="1"/>
      <w:numFmt w:val="bullet"/>
      <w:lvlText w:val=""/>
      <w:lvlJc w:val="left"/>
      <w:pPr>
        <w:tabs>
          <w:tab w:val="num" w:pos="3600"/>
        </w:tabs>
        <w:ind w:left="3600" w:hanging="360"/>
      </w:pPr>
      <w:rPr>
        <w:rFonts w:ascii="Wingdings" w:hAnsi="Wingdings" w:hint="default"/>
      </w:rPr>
    </w:lvl>
    <w:lvl w:ilvl="5" w:tplc="2C10B6CA" w:tentative="1">
      <w:start w:val="1"/>
      <w:numFmt w:val="bullet"/>
      <w:lvlText w:val=""/>
      <w:lvlJc w:val="left"/>
      <w:pPr>
        <w:tabs>
          <w:tab w:val="num" w:pos="4320"/>
        </w:tabs>
        <w:ind w:left="4320" w:hanging="360"/>
      </w:pPr>
      <w:rPr>
        <w:rFonts w:ascii="Wingdings" w:hAnsi="Wingdings" w:hint="default"/>
      </w:rPr>
    </w:lvl>
    <w:lvl w:ilvl="6" w:tplc="D8609296" w:tentative="1">
      <w:start w:val="1"/>
      <w:numFmt w:val="bullet"/>
      <w:lvlText w:val=""/>
      <w:lvlJc w:val="left"/>
      <w:pPr>
        <w:tabs>
          <w:tab w:val="num" w:pos="5040"/>
        </w:tabs>
        <w:ind w:left="5040" w:hanging="360"/>
      </w:pPr>
      <w:rPr>
        <w:rFonts w:ascii="Wingdings" w:hAnsi="Wingdings" w:hint="default"/>
      </w:rPr>
    </w:lvl>
    <w:lvl w:ilvl="7" w:tplc="157EED18" w:tentative="1">
      <w:start w:val="1"/>
      <w:numFmt w:val="bullet"/>
      <w:lvlText w:val=""/>
      <w:lvlJc w:val="left"/>
      <w:pPr>
        <w:tabs>
          <w:tab w:val="num" w:pos="5760"/>
        </w:tabs>
        <w:ind w:left="5760" w:hanging="360"/>
      </w:pPr>
      <w:rPr>
        <w:rFonts w:ascii="Wingdings" w:hAnsi="Wingdings" w:hint="default"/>
      </w:rPr>
    </w:lvl>
    <w:lvl w:ilvl="8" w:tplc="3334AD8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26A2F"/>
    <w:multiLevelType w:val="hybridMultilevel"/>
    <w:tmpl w:val="B88A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75064"/>
    <w:multiLevelType w:val="hybridMultilevel"/>
    <w:tmpl w:val="8538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AB313D"/>
    <w:multiLevelType w:val="hybridMultilevel"/>
    <w:tmpl w:val="1DA6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559DE"/>
    <w:multiLevelType w:val="hybridMultilevel"/>
    <w:tmpl w:val="CD50F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285D54"/>
    <w:multiLevelType w:val="hybridMultilevel"/>
    <w:tmpl w:val="9D7AF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714166"/>
    <w:multiLevelType w:val="hybridMultilevel"/>
    <w:tmpl w:val="3356D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8859C2"/>
    <w:multiLevelType w:val="hybridMultilevel"/>
    <w:tmpl w:val="B49A1F38"/>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2" w15:restartNumberingAfterBreak="0">
    <w:nsid w:val="5E9E1FDA"/>
    <w:multiLevelType w:val="hybridMultilevel"/>
    <w:tmpl w:val="61F6A0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2A0A8B"/>
    <w:multiLevelType w:val="hybridMultilevel"/>
    <w:tmpl w:val="51EE93D6"/>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4" w15:restartNumberingAfterBreak="0">
    <w:nsid w:val="5F383364"/>
    <w:multiLevelType w:val="hybridMultilevel"/>
    <w:tmpl w:val="1F7AF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E01888"/>
    <w:multiLevelType w:val="hybridMultilevel"/>
    <w:tmpl w:val="B61E0A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D55329"/>
    <w:multiLevelType w:val="hybridMultilevel"/>
    <w:tmpl w:val="72ACA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2C0F85"/>
    <w:multiLevelType w:val="hybridMultilevel"/>
    <w:tmpl w:val="28BAD6E0"/>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8" w15:restartNumberingAfterBreak="0">
    <w:nsid w:val="6BDC37A7"/>
    <w:multiLevelType w:val="hybridMultilevel"/>
    <w:tmpl w:val="965A67E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20A3219"/>
    <w:multiLevelType w:val="hybridMultilevel"/>
    <w:tmpl w:val="29B8FF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3"/>
  </w:num>
  <w:num w:numId="3">
    <w:abstractNumId w:val="25"/>
  </w:num>
  <w:num w:numId="4">
    <w:abstractNumId w:val="22"/>
  </w:num>
  <w:num w:numId="5">
    <w:abstractNumId w:val="1"/>
  </w:num>
  <w:num w:numId="6">
    <w:abstractNumId w:val="13"/>
  </w:num>
  <w:num w:numId="7">
    <w:abstractNumId w:val="10"/>
  </w:num>
  <w:num w:numId="8">
    <w:abstractNumId w:val="29"/>
  </w:num>
  <w:num w:numId="9">
    <w:abstractNumId w:val="28"/>
  </w:num>
  <w:num w:numId="10">
    <w:abstractNumId w:val="0"/>
  </w:num>
  <w:num w:numId="11">
    <w:abstractNumId w:val="9"/>
  </w:num>
  <w:num w:numId="12">
    <w:abstractNumId w:val="12"/>
  </w:num>
  <w:num w:numId="13">
    <w:abstractNumId w:val="7"/>
  </w:num>
  <w:num w:numId="14">
    <w:abstractNumId w:val="8"/>
  </w:num>
  <w:num w:numId="15">
    <w:abstractNumId w:val="6"/>
  </w:num>
  <w:num w:numId="16">
    <w:abstractNumId w:val="18"/>
  </w:num>
  <w:num w:numId="17">
    <w:abstractNumId w:val="4"/>
  </w:num>
  <w:num w:numId="18">
    <w:abstractNumId w:val="21"/>
  </w:num>
  <w:num w:numId="19">
    <w:abstractNumId w:val="23"/>
  </w:num>
  <w:num w:numId="20">
    <w:abstractNumId w:val="27"/>
  </w:num>
  <w:num w:numId="21">
    <w:abstractNumId w:val="16"/>
  </w:num>
  <w:num w:numId="22">
    <w:abstractNumId w:val="24"/>
  </w:num>
  <w:num w:numId="23">
    <w:abstractNumId w:val="26"/>
  </w:num>
  <w:num w:numId="24">
    <w:abstractNumId w:val="14"/>
  </w:num>
  <w:num w:numId="25">
    <w:abstractNumId w:val="2"/>
  </w:num>
  <w:num w:numId="26">
    <w:abstractNumId w:val="17"/>
  </w:num>
  <w:num w:numId="27">
    <w:abstractNumId w:val="5"/>
  </w:num>
  <w:num w:numId="28">
    <w:abstractNumId w:val="15"/>
  </w:num>
  <w:num w:numId="29">
    <w:abstractNumId w:val="1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8A"/>
    <w:rsid w:val="00022A6E"/>
    <w:rsid w:val="000579FC"/>
    <w:rsid w:val="00073487"/>
    <w:rsid w:val="00074C5E"/>
    <w:rsid w:val="000A29C8"/>
    <w:rsid w:val="001545D3"/>
    <w:rsid w:val="00165687"/>
    <w:rsid w:val="001E7471"/>
    <w:rsid w:val="001F5B77"/>
    <w:rsid w:val="00210AAA"/>
    <w:rsid w:val="00233199"/>
    <w:rsid w:val="00240614"/>
    <w:rsid w:val="00252AA4"/>
    <w:rsid w:val="00254A3B"/>
    <w:rsid w:val="0030177B"/>
    <w:rsid w:val="003947C1"/>
    <w:rsid w:val="003A6C08"/>
    <w:rsid w:val="003C6FBA"/>
    <w:rsid w:val="003E03D9"/>
    <w:rsid w:val="003E21CA"/>
    <w:rsid w:val="00425E83"/>
    <w:rsid w:val="00452D6B"/>
    <w:rsid w:val="00462C1F"/>
    <w:rsid w:val="004654A3"/>
    <w:rsid w:val="00522F16"/>
    <w:rsid w:val="0057177C"/>
    <w:rsid w:val="005A102E"/>
    <w:rsid w:val="005F18FD"/>
    <w:rsid w:val="0060324A"/>
    <w:rsid w:val="006134B4"/>
    <w:rsid w:val="00701CF7"/>
    <w:rsid w:val="00716CC5"/>
    <w:rsid w:val="00734AC4"/>
    <w:rsid w:val="00751AE7"/>
    <w:rsid w:val="0075663F"/>
    <w:rsid w:val="0077775A"/>
    <w:rsid w:val="007822EE"/>
    <w:rsid w:val="007A1C7F"/>
    <w:rsid w:val="007C165F"/>
    <w:rsid w:val="007E0821"/>
    <w:rsid w:val="008157B2"/>
    <w:rsid w:val="0082627C"/>
    <w:rsid w:val="00847BAF"/>
    <w:rsid w:val="00854FBE"/>
    <w:rsid w:val="00863EEF"/>
    <w:rsid w:val="008C0C4E"/>
    <w:rsid w:val="008F5642"/>
    <w:rsid w:val="00956E86"/>
    <w:rsid w:val="009A4974"/>
    <w:rsid w:val="009D4F8F"/>
    <w:rsid w:val="009E20F7"/>
    <w:rsid w:val="009F57A5"/>
    <w:rsid w:val="009F75B8"/>
    <w:rsid w:val="00A15B39"/>
    <w:rsid w:val="00A33F51"/>
    <w:rsid w:val="00A61E91"/>
    <w:rsid w:val="00A84A09"/>
    <w:rsid w:val="00A85CE8"/>
    <w:rsid w:val="00AC37D6"/>
    <w:rsid w:val="00B0201C"/>
    <w:rsid w:val="00B07852"/>
    <w:rsid w:val="00B34D93"/>
    <w:rsid w:val="00B90260"/>
    <w:rsid w:val="00BF5792"/>
    <w:rsid w:val="00CB5F2E"/>
    <w:rsid w:val="00CD53E1"/>
    <w:rsid w:val="00D644C3"/>
    <w:rsid w:val="00D97C06"/>
    <w:rsid w:val="00DB27F3"/>
    <w:rsid w:val="00DE6A9F"/>
    <w:rsid w:val="00DF5F8A"/>
    <w:rsid w:val="00E12CD2"/>
    <w:rsid w:val="00E34A16"/>
    <w:rsid w:val="00E9188A"/>
    <w:rsid w:val="00EC7686"/>
    <w:rsid w:val="00EF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enu v:ext="edit" fillcolor="none [3212]"/>
    </o:shapedefaults>
    <o:shapelayout v:ext="edit">
      <o:idmap v:ext="edit" data="1"/>
    </o:shapelayout>
  </w:shapeDefaults>
  <w:decimalSymbol w:val="."/>
  <w:listSeparator w:val=","/>
  <w15:docId w15:val="{C7D9A9F2-399D-4AA6-A470-04107836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852"/>
    <w:rPr>
      <w:rFonts w:ascii="Comic Sans MS" w:hAnsi="Comic Sans MS"/>
      <w:sz w:val="24"/>
      <w:szCs w:val="24"/>
    </w:rPr>
  </w:style>
  <w:style w:type="paragraph" w:styleId="Heading1">
    <w:name w:val="heading 1"/>
    <w:basedOn w:val="Normal"/>
    <w:next w:val="Normal"/>
    <w:link w:val="Heading1Char"/>
    <w:qFormat/>
    <w:rsid w:val="005F18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F18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34A16"/>
    <w:pPr>
      <w:keepNext/>
      <w:outlineLvl w:val="2"/>
    </w:pPr>
    <w:rPr>
      <w:rFonts w:ascii="Arial" w:hAnsi="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4B4"/>
    <w:pPr>
      <w:tabs>
        <w:tab w:val="center" w:pos="4320"/>
        <w:tab w:val="right" w:pos="8640"/>
      </w:tabs>
    </w:pPr>
  </w:style>
  <w:style w:type="paragraph" w:styleId="Footer">
    <w:name w:val="footer"/>
    <w:basedOn w:val="Normal"/>
    <w:rsid w:val="006134B4"/>
    <w:pPr>
      <w:tabs>
        <w:tab w:val="center" w:pos="4320"/>
        <w:tab w:val="right" w:pos="8640"/>
      </w:tabs>
    </w:pPr>
  </w:style>
  <w:style w:type="paragraph" w:styleId="NormalWeb">
    <w:name w:val="Normal (Web)"/>
    <w:basedOn w:val="Normal"/>
    <w:uiPriority w:val="99"/>
    <w:rsid w:val="00425E83"/>
    <w:pPr>
      <w:spacing w:before="100" w:beforeAutospacing="1" w:after="100" w:afterAutospacing="1"/>
    </w:pPr>
    <w:rPr>
      <w:rFonts w:ascii="Times New Roman" w:hAnsi="Times New Roman"/>
    </w:rPr>
  </w:style>
  <w:style w:type="character" w:styleId="Strong">
    <w:name w:val="Strong"/>
    <w:basedOn w:val="DefaultParagraphFont"/>
    <w:uiPriority w:val="22"/>
    <w:qFormat/>
    <w:rsid w:val="00452D6B"/>
    <w:rPr>
      <w:b/>
      <w:bCs/>
    </w:rPr>
  </w:style>
  <w:style w:type="character" w:styleId="Hyperlink">
    <w:name w:val="Hyperlink"/>
    <w:rsid w:val="00E34A16"/>
    <w:rPr>
      <w:color w:val="0000FF"/>
      <w:u w:val="single"/>
    </w:rPr>
  </w:style>
  <w:style w:type="paragraph" w:styleId="ListParagraph">
    <w:name w:val="List Paragraph"/>
    <w:basedOn w:val="Normal"/>
    <w:uiPriority w:val="34"/>
    <w:qFormat/>
    <w:rsid w:val="00E34A16"/>
    <w:pPr>
      <w:ind w:left="720"/>
      <w:contextualSpacing/>
    </w:pPr>
    <w:rPr>
      <w:rFonts w:ascii="Times New Roman" w:hAnsi="Times New Roman"/>
      <w:lang w:val="en-GB" w:eastAsia="en-GB"/>
    </w:rPr>
  </w:style>
  <w:style w:type="character" w:customStyle="1" w:styleId="Heading3Char">
    <w:name w:val="Heading 3 Char"/>
    <w:basedOn w:val="DefaultParagraphFont"/>
    <w:link w:val="Heading3"/>
    <w:rsid w:val="00E34A16"/>
    <w:rPr>
      <w:rFonts w:ascii="Arial" w:hAnsi="Arial"/>
      <w:b/>
      <w:bCs/>
      <w:sz w:val="24"/>
      <w:szCs w:val="24"/>
      <w:lang w:val="en-GB"/>
    </w:rPr>
  </w:style>
  <w:style w:type="paragraph" w:customStyle="1" w:styleId="Default">
    <w:name w:val="Default"/>
    <w:rsid w:val="00E34A16"/>
    <w:pPr>
      <w:autoSpaceDE w:val="0"/>
      <w:autoSpaceDN w:val="0"/>
      <w:adjustRightInd w:val="0"/>
    </w:pPr>
    <w:rPr>
      <w:rFonts w:ascii="Arial" w:eastAsia="Arial" w:hAnsi="Arial" w:cs="Arial"/>
      <w:color w:val="000000"/>
      <w:sz w:val="24"/>
      <w:szCs w:val="24"/>
      <w:lang w:val="en-GB"/>
    </w:rPr>
  </w:style>
  <w:style w:type="paragraph" w:styleId="BalloonText">
    <w:name w:val="Balloon Text"/>
    <w:basedOn w:val="Normal"/>
    <w:link w:val="BalloonTextChar"/>
    <w:rsid w:val="00DE6A9F"/>
    <w:rPr>
      <w:rFonts w:ascii="Tahoma" w:hAnsi="Tahoma" w:cs="Tahoma"/>
      <w:sz w:val="16"/>
      <w:szCs w:val="16"/>
    </w:rPr>
  </w:style>
  <w:style w:type="character" w:customStyle="1" w:styleId="BalloonTextChar">
    <w:name w:val="Balloon Text Char"/>
    <w:basedOn w:val="DefaultParagraphFont"/>
    <w:link w:val="BalloonText"/>
    <w:rsid w:val="00DE6A9F"/>
    <w:rPr>
      <w:rFonts w:ascii="Tahoma" w:hAnsi="Tahoma" w:cs="Tahoma"/>
      <w:sz w:val="16"/>
      <w:szCs w:val="16"/>
    </w:rPr>
  </w:style>
  <w:style w:type="table" w:styleId="TableGrid">
    <w:name w:val="Table Grid"/>
    <w:basedOn w:val="TableNormal"/>
    <w:rsid w:val="008262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5F18F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5F18F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832857">
      <w:bodyDiv w:val="1"/>
      <w:marLeft w:val="0"/>
      <w:marRight w:val="0"/>
      <w:marTop w:val="0"/>
      <w:marBottom w:val="0"/>
      <w:divBdr>
        <w:top w:val="none" w:sz="0" w:space="0" w:color="auto"/>
        <w:left w:val="none" w:sz="0" w:space="0" w:color="auto"/>
        <w:bottom w:val="none" w:sz="0" w:space="0" w:color="auto"/>
        <w:right w:val="none" w:sz="0" w:space="0" w:color="auto"/>
      </w:divBdr>
      <w:divsChild>
        <w:div w:id="929629850">
          <w:marLeft w:val="0"/>
          <w:marRight w:val="0"/>
          <w:marTop w:val="0"/>
          <w:marBottom w:val="0"/>
          <w:divBdr>
            <w:top w:val="none" w:sz="0" w:space="0" w:color="auto"/>
            <w:left w:val="none" w:sz="0" w:space="0" w:color="auto"/>
            <w:bottom w:val="none" w:sz="0" w:space="0" w:color="auto"/>
            <w:right w:val="none" w:sz="0" w:space="0" w:color="auto"/>
          </w:divBdr>
          <w:divsChild>
            <w:div w:id="7200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9611">
      <w:bodyDiv w:val="1"/>
      <w:marLeft w:val="0"/>
      <w:marRight w:val="0"/>
      <w:marTop w:val="0"/>
      <w:marBottom w:val="0"/>
      <w:divBdr>
        <w:top w:val="none" w:sz="0" w:space="0" w:color="auto"/>
        <w:left w:val="none" w:sz="0" w:space="0" w:color="auto"/>
        <w:bottom w:val="none" w:sz="0" w:space="0" w:color="auto"/>
        <w:right w:val="none" w:sz="0" w:space="0" w:color="auto"/>
      </w:divBdr>
      <w:divsChild>
        <w:div w:id="255791769">
          <w:marLeft w:val="0"/>
          <w:marRight w:val="0"/>
          <w:marTop w:val="0"/>
          <w:marBottom w:val="0"/>
          <w:divBdr>
            <w:top w:val="none" w:sz="0" w:space="0" w:color="auto"/>
            <w:left w:val="none" w:sz="0" w:space="0" w:color="auto"/>
            <w:bottom w:val="none" w:sz="0" w:space="0" w:color="auto"/>
            <w:right w:val="none" w:sz="0" w:space="0" w:color="auto"/>
          </w:divBdr>
          <w:divsChild>
            <w:div w:id="6512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Livewell/Goodfood/Pages/eatwell-plate.aspx" TargetMode="External"/><Relationship Id="rId13" Type="http://schemas.openxmlformats.org/officeDocument/2006/relationships/hyperlink" Target="http://www.schoolfoodplan.com" TargetMode="External"/><Relationship Id="rId18" Type="http://schemas.openxmlformats.org/officeDocument/2006/relationships/image" Target="media/image1.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hildrensfoodtrust.org.uk/" TargetMode="External"/><Relationship Id="rId17" Type="http://schemas.openxmlformats.org/officeDocument/2006/relationships/hyperlink" Target="http://www.foodroutes.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foodafactoflife.org.uk"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foodplan.com/standard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hs.uk/change4lif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schoolfoodplan.com/"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choolfoodplan.com/standards/" TargetMode="External"/><Relationship Id="rId14" Type="http://schemas.openxmlformats.org/officeDocument/2006/relationships/hyperlink" Target="http://www.foodforlife.org.u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B94D5-3BE2-4502-A2CF-02238950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1748</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Goldsborough Primary School</vt:lpstr>
    </vt:vector>
  </TitlesOfParts>
  <Company>Goldsborough Primary School</Company>
  <LinksUpToDate>false</LinksUpToDate>
  <CharactersWithSpaces>12075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Goldsborough Primary School</dc:title>
  <dc:creator>Julie Wrathall</dc:creator>
  <cp:lastModifiedBy>TEACHER</cp:lastModifiedBy>
  <cp:revision>2</cp:revision>
  <cp:lastPrinted>2016-02-23T10:23:00Z</cp:lastPrinted>
  <dcterms:created xsi:type="dcterms:W3CDTF">2016-02-23T10:44:00Z</dcterms:created>
  <dcterms:modified xsi:type="dcterms:W3CDTF">2016-02-23T10:44:00Z</dcterms:modified>
</cp:coreProperties>
</file>